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BA" w:rsidRPr="009146BA" w:rsidRDefault="00AD6EBC" w:rsidP="009146BA">
      <w:pPr>
        <w:pStyle w:val="Teksttreci20"/>
        <w:shd w:val="clear" w:color="auto" w:fill="auto"/>
        <w:spacing w:after="1695"/>
        <w:ind w:right="100" w:firstLine="0"/>
        <w:rPr>
          <w:rFonts w:ascii="Times New Roman" w:hAnsi="Times New Roman" w:cs="Times New Roman"/>
          <w:color w:val="000000"/>
          <w:sz w:val="28"/>
          <w:szCs w:val="28"/>
        </w:rPr>
      </w:pPr>
      <w:r w:rsidRPr="004C5741">
        <w:rPr>
          <w:rStyle w:val="Teksttreci2"/>
          <w:rFonts w:ascii="Times New Roman" w:hAnsi="Times New Roman" w:cs="Times New Roman"/>
          <w:b/>
          <w:bCs/>
          <w:color w:val="000000"/>
          <w:sz w:val="28"/>
          <w:szCs w:val="28"/>
        </w:rPr>
        <w:t>REGULAMIN REKRUTACJI DZIECI</w:t>
      </w:r>
      <w:r w:rsidR="008233B8">
        <w:rPr>
          <w:rStyle w:val="Teksttreci2"/>
          <w:rFonts w:ascii="Times New Roman" w:hAnsi="Times New Roman" w:cs="Times New Roman"/>
          <w:b/>
          <w:bCs/>
          <w:color w:val="000000"/>
          <w:sz w:val="28"/>
          <w:szCs w:val="28"/>
        </w:rPr>
        <w:br/>
      </w:r>
      <w:r w:rsidR="004C5741" w:rsidRPr="004C5741">
        <w:rPr>
          <w:rStyle w:val="Teksttreci2"/>
          <w:rFonts w:ascii="Times New Roman" w:hAnsi="Times New Roman" w:cs="Times New Roman"/>
          <w:b/>
          <w:bCs/>
          <w:color w:val="000000"/>
          <w:sz w:val="28"/>
          <w:szCs w:val="28"/>
        </w:rPr>
        <w:t>do Przedszkola Publicznego Nr 21</w:t>
      </w:r>
      <w:r w:rsidRPr="004C5741">
        <w:rPr>
          <w:rStyle w:val="Teksttreci2"/>
          <w:rFonts w:ascii="Times New Roman" w:hAnsi="Times New Roman" w:cs="Times New Roman"/>
          <w:b/>
          <w:bCs/>
          <w:color w:val="000000"/>
          <w:sz w:val="28"/>
          <w:szCs w:val="28"/>
        </w:rPr>
        <w:t xml:space="preserve"> w Rzeszowie</w:t>
      </w:r>
      <w:r w:rsidR="008233B8">
        <w:rPr>
          <w:rStyle w:val="Teksttreci2"/>
          <w:rFonts w:ascii="Times New Roman" w:hAnsi="Times New Roman" w:cs="Times New Roman"/>
          <w:b/>
          <w:bCs/>
          <w:color w:val="000000"/>
          <w:sz w:val="28"/>
          <w:szCs w:val="28"/>
        </w:rPr>
        <w:br/>
      </w:r>
      <w:r w:rsidRPr="004C5741">
        <w:rPr>
          <w:rStyle w:val="Teksttreci2"/>
          <w:rFonts w:ascii="Times New Roman" w:hAnsi="Times New Roman" w:cs="Times New Roman"/>
          <w:b/>
          <w:bCs/>
          <w:color w:val="000000"/>
          <w:sz w:val="28"/>
          <w:szCs w:val="28"/>
        </w:rPr>
        <w:t>na rok szkolny 2017-2018</w:t>
      </w:r>
    </w:p>
    <w:p w:rsidR="00AD6EBC" w:rsidRPr="004C5741" w:rsidRDefault="00AD6EBC" w:rsidP="004F35D6">
      <w:pPr>
        <w:pStyle w:val="Teksttreci20"/>
        <w:shd w:val="clear" w:color="auto" w:fill="auto"/>
        <w:spacing w:after="77" w:line="270" w:lineRule="exact"/>
        <w:ind w:firstLine="0"/>
        <w:jc w:val="both"/>
        <w:rPr>
          <w:rFonts w:ascii="Times New Roman" w:hAnsi="Times New Roman" w:cs="Times New Roman"/>
          <w:sz w:val="28"/>
          <w:szCs w:val="28"/>
        </w:rPr>
      </w:pPr>
      <w:r w:rsidRPr="004C5741">
        <w:rPr>
          <w:rStyle w:val="Teksttreci2"/>
          <w:rFonts w:ascii="Times New Roman" w:hAnsi="Times New Roman" w:cs="Times New Roman"/>
          <w:b/>
          <w:bCs/>
          <w:color w:val="000000"/>
          <w:sz w:val="28"/>
          <w:szCs w:val="28"/>
        </w:rPr>
        <w:t>Podstawa prawna:</w:t>
      </w:r>
    </w:p>
    <w:p w:rsidR="00AD6EBC" w:rsidRPr="004C5741" w:rsidRDefault="00AD6EBC">
      <w:pPr>
        <w:pStyle w:val="Teksttreci0"/>
        <w:numPr>
          <w:ilvl w:val="0"/>
          <w:numId w:val="1"/>
        </w:numPr>
        <w:shd w:val="clear" w:color="auto" w:fill="auto"/>
        <w:tabs>
          <w:tab w:val="left" w:pos="370"/>
        </w:tabs>
        <w:spacing w:before="0"/>
        <w:ind w:left="36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Ustawa z dnia 7 września 1991r. o systemie oświaty (Dz.U 2016, poz. 1943 z </w:t>
      </w:r>
      <w:proofErr w:type="spellStart"/>
      <w:r w:rsidRPr="004C5741">
        <w:rPr>
          <w:rStyle w:val="Teksttreci"/>
          <w:rFonts w:ascii="Times New Roman" w:hAnsi="Times New Roman" w:cs="Times New Roman"/>
          <w:color w:val="000000"/>
          <w:sz w:val="28"/>
          <w:szCs w:val="28"/>
        </w:rPr>
        <w:t>póź</w:t>
      </w:r>
      <w:proofErr w:type="spellEnd"/>
      <w:r w:rsidRPr="004C5741">
        <w:rPr>
          <w:rStyle w:val="Teksttreci"/>
          <w:rFonts w:ascii="Times New Roman" w:hAnsi="Times New Roman" w:cs="Times New Roman"/>
          <w:color w:val="000000"/>
          <w:sz w:val="28"/>
          <w:szCs w:val="28"/>
        </w:rPr>
        <w:t>. zm.);</w:t>
      </w:r>
    </w:p>
    <w:p w:rsidR="00AD6EBC" w:rsidRPr="004C5741" w:rsidRDefault="00AD6EBC">
      <w:pPr>
        <w:pStyle w:val="Teksttreci0"/>
        <w:numPr>
          <w:ilvl w:val="0"/>
          <w:numId w:val="1"/>
        </w:numPr>
        <w:shd w:val="clear" w:color="auto" w:fill="auto"/>
        <w:tabs>
          <w:tab w:val="left" w:pos="370"/>
        </w:tabs>
        <w:spacing w:before="0" w:line="509" w:lineRule="exact"/>
        <w:ind w:left="36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Ustawa z 14 grudnia 2016r -przepisy wprowadzające ustawę -Prawo Oświatowe (Dz. U. z 2017r., poz. 60)-art. 204</w:t>
      </w:r>
    </w:p>
    <w:p w:rsidR="00AD6EBC" w:rsidRPr="004C5741" w:rsidRDefault="00AD6EBC">
      <w:pPr>
        <w:pStyle w:val="Teksttreci0"/>
        <w:numPr>
          <w:ilvl w:val="0"/>
          <w:numId w:val="1"/>
        </w:numPr>
        <w:shd w:val="clear" w:color="auto" w:fill="auto"/>
        <w:tabs>
          <w:tab w:val="left" w:pos="370"/>
        </w:tabs>
        <w:spacing w:before="0" w:line="509" w:lineRule="exact"/>
        <w:ind w:left="36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Ustawa z 14 grudnia 2016r- Prawo Oświatowe (Dz.U. z 2017., poz. 59)-art. 130-131, 149-150, 152-161)</w:t>
      </w:r>
    </w:p>
    <w:p w:rsidR="00021063" w:rsidRDefault="00AD6EBC" w:rsidP="00021063">
      <w:pPr>
        <w:pStyle w:val="Teksttreci0"/>
        <w:numPr>
          <w:ilvl w:val="0"/>
          <w:numId w:val="1"/>
        </w:numPr>
        <w:shd w:val="clear" w:color="auto" w:fill="auto"/>
        <w:tabs>
          <w:tab w:val="left" w:pos="370"/>
        </w:tabs>
        <w:spacing w:before="0" w:after="240" w:line="509" w:lineRule="exact"/>
        <w:ind w:left="36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Uchwała Nr XL/841/2017 Rady Miasta Rzeszowa z dnia 28 lutego 2017 r. w sprawie określenia kryteriów branych pod uwagę w postępowaniu rekrutacyjnym do przedszkoli, oddziałów przedszkolnych i innych form wychowania przedszkolnego, punktów przyznawanych za poszczególne z nich oraz dokumentów niezbędnych do potwierdzenia tych kryteriów.</w:t>
      </w:r>
    </w:p>
    <w:p w:rsidR="00AD6EBC" w:rsidRPr="00021063" w:rsidRDefault="00AD6EBC" w:rsidP="00021063">
      <w:pPr>
        <w:pStyle w:val="Teksttreci0"/>
        <w:numPr>
          <w:ilvl w:val="0"/>
          <w:numId w:val="1"/>
        </w:numPr>
        <w:shd w:val="clear" w:color="auto" w:fill="auto"/>
        <w:tabs>
          <w:tab w:val="left" w:pos="370"/>
        </w:tabs>
        <w:spacing w:before="0" w:after="240" w:line="509" w:lineRule="exact"/>
        <w:ind w:left="360" w:right="20" w:hanging="360"/>
        <w:rPr>
          <w:rFonts w:ascii="Times New Roman" w:hAnsi="Times New Roman" w:cs="Times New Roman"/>
          <w:sz w:val="28"/>
          <w:szCs w:val="28"/>
        </w:rPr>
      </w:pPr>
      <w:r w:rsidRPr="00021063">
        <w:rPr>
          <w:rStyle w:val="Teksttreci"/>
          <w:rFonts w:ascii="Times New Roman" w:hAnsi="Times New Roman" w:cs="Times New Roman"/>
          <w:color w:val="000000"/>
          <w:sz w:val="28"/>
          <w:szCs w:val="28"/>
        </w:rPr>
        <w:t>Zarządzenie Nr VII/1060/2017 Prezydenta Miasta Rzeszowa z dnia 7 marca 2017r. w sprawie ustalenia terminów przeprowadzania postępowania rekrutacyjnego i postępowania uzupełniającego do przedszkoli, oddziałów przedszkolnych w szkołach podstawowych, punktów przedszkolnych oraz klas I szkół podstawowych na rok szkolny 2017/2018.</w:t>
      </w:r>
    </w:p>
    <w:p w:rsidR="00AD6EBC" w:rsidRPr="004C5741" w:rsidRDefault="00AD6EBC">
      <w:pPr>
        <w:pStyle w:val="Teksttreci0"/>
        <w:numPr>
          <w:ilvl w:val="0"/>
          <w:numId w:val="1"/>
        </w:numPr>
        <w:shd w:val="clear" w:color="auto" w:fill="auto"/>
        <w:tabs>
          <w:tab w:val="left" w:pos="370"/>
        </w:tabs>
        <w:spacing w:before="0" w:after="508" w:line="270" w:lineRule="exact"/>
        <w:ind w:left="360" w:hanging="360"/>
        <w:rPr>
          <w:rStyle w:val="Teksttreci"/>
          <w:rFonts w:ascii="Times New Roman" w:hAnsi="Times New Roman" w:cs="Times New Roman"/>
          <w:sz w:val="28"/>
          <w:szCs w:val="28"/>
        </w:rPr>
      </w:pPr>
      <w:r w:rsidRPr="004C5741">
        <w:rPr>
          <w:rStyle w:val="Teksttreci"/>
          <w:rFonts w:ascii="Times New Roman" w:hAnsi="Times New Roman" w:cs="Times New Roman"/>
          <w:color w:val="000000"/>
          <w:sz w:val="28"/>
          <w:szCs w:val="28"/>
        </w:rPr>
        <w:t>Stat</w:t>
      </w:r>
      <w:r w:rsidR="004C5741" w:rsidRPr="004C5741">
        <w:rPr>
          <w:rStyle w:val="Teksttreci"/>
          <w:rFonts w:ascii="Times New Roman" w:hAnsi="Times New Roman" w:cs="Times New Roman"/>
          <w:color w:val="000000"/>
          <w:sz w:val="28"/>
          <w:szCs w:val="28"/>
        </w:rPr>
        <w:t>ut Przedszkola Publicznego Nr 21</w:t>
      </w:r>
      <w:r w:rsidRPr="004C5741">
        <w:rPr>
          <w:rStyle w:val="Teksttreci"/>
          <w:rFonts w:ascii="Times New Roman" w:hAnsi="Times New Roman" w:cs="Times New Roman"/>
          <w:color w:val="000000"/>
          <w:sz w:val="28"/>
          <w:szCs w:val="28"/>
        </w:rPr>
        <w:t xml:space="preserve"> w Rzeszowie</w:t>
      </w:r>
    </w:p>
    <w:p w:rsidR="004C5741" w:rsidRPr="004C5741" w:rsidRDefault="004C5741" w:rsidP="004C5741">
      <w:pPr>
        <w:pStyle w:val="Teksttreci0"/>
        <w:shd w:val="clear" w:color="auto" w:fill="auto"/>
        <w:tabs>
          <w:tab w:val="left" w:pos="370"/>
        </w:tabs>
        <w:spacing w:before="0" w:after="508" w:line="270" w:lineRule="exact"/>
        <w:ind w:firstLine="0"/>
        <w:rPr>
          <w:rStyle w:val="Teksttreci"/>
          <w:rFonts w:ascii="Times New Roman" w:hAnsi="Times New Roman" w:cs="Times New Roman"/>
          <w:color w:val="000000"/>
          <w:sz w:val="28"/>
          <w:szCs w:val="28"/>
        </w:rPr>
      </w:pPr>
    </w:p>
    <w:p w:rsidR="004C5741" w:rsidRPr="004C5741" w:rsidRDefault="004C5741" w:rsidP="004C5741">
      <w:pPr>
        <w:pStyle w:val="Teksttreci0"/>
        <w:shd w:val="clear" w:color="auto" w:fill="auto"/>
        <w:tabs>
          <w:tab w:val="left" w:pos="370"/>
        </w:tabs>
        <w:spacing w:before="0" w:after="508" w:line="270" w:lineRule="exact"/>
        <w:ind w:firstLine="0"/>
        <w:rPr>
          <w:rFonts w:ascii="Times New Roman" w:hAnsi="Times New Roman" w:cs="Times New Roman"/>
          <w:sz w:val="28"/>
          <w:szCs w:val="28"/>
        </w:rPr>
      </w:pPr>
    </w:p>
    <w:p w:rsidR="004F35D6" w:rsidRDefault="00AD6EBC">
      <w:pPr>
        <w:pStyle w:val="Teksttreci20"/>
        <w:shd w:val="clear" w:color="auto" w:fill="auto"/>
        <w:spacing w:after="0" w:line="518" w:lineRule="exact"/>
        <w:ind w:right="100" w:firstLine="0"/>
        <w:rPr>
          <w:rStyle w:val="Teksttreci2"/>
          <w:rFonts w:ascii="Times New Roman" w:hAnsi="Times New Roman" w:cs="Times New Roman"/>
          <w:b/>
          <w:bCs/>
          <w:color w:val="000000"/>
          <w:sz w:val="28"/>
          <w:szCs w:val="28"/>
        </w:rPr>
      </w:pPr>
      <w:r w:rsidRPr="004C5741">
        <w:rPr>
          <w:rStyle w:val="Teksttreci2"/>
          <w:rFonts w:ascii="Times New Roman" w:hAnsi="Times New Roman" w:cs="Times New Roman"/>
          <w:b/>
          <w:bCs/>
          <w:color w:val="000000"/>
          <w:sz w:val="28"/>
          <w:szCs w:val="28"/>
        </w:rPr>
        <w:lastRenderedPageBreak/>
        <w:t xml:space="preserve">Rozdział I </w:t>
      </w:r>
    </w:p>
    <w:p w:rsidR="00AD6EBC" w:rsidRPr="004C5741" w:rsidRDefault="00AD6EBC">
      <w:pPr>
        <w:pStyle w:val="Teksttreci20"/>
        <w:shd w:val="clear" w:color="auto" w:fill="auto"/>
        <w:spacing w:after="0" w:line="518" w:lineRule="exact"/>
        <w:ind w:right="100" w:firstLine="0"/>
        <w:rPr>
          <w:rFonts w:ascii="Times New Roman" w:hAnsi="Times New Roman" w:cs="Times New Roman"/>
          <w:sz w:val="28"/>
          <w:szCs w:val="28"/>
        </w:rPr>
      </w:pPr>
      <w:r w:rsidRPr="004C5741">
        <w:rPr>
          <w:rStyle w:val="Teksttreci2"/>
          <w:rFonts w:ascii="Times New Roman" w:hAnsi="Times New Roman" w:cs="Times New Roman"/>
          <w:b/>
          <w:bCs/>
          <w:color w:val="000000"/>
          <w:sz w:val="28"/>
          <w:szCs w:val="28"/>
        </w:rPr>
        <w:t>Postanowienia ogólne</w:t>
      </w:r>
    </w:p>
    <w:p w:rsidR="00AD6EBC" w:rsidRPr="004C5741" w:rsidRDefault="00AD6EBC" w:rsidP="004C5741">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Postępowanie rekrutacyjne na wolne miejsca do Przedszkola Publicznego</w:t>
      </w:r>
      <w:r w:rsidR="008233B8">
        <w:rPr>
          <w:rStyle w:val="Teksttreci"/>
          <w:rFonts w:ascii="Times New Roman" w:hAnsi="Times New Roman" w:cs="Times New Roman"/>
          <w:color w:val="000000"/>
          <w:sz w:val="28"/>
          <w:szCs w:val="28"/>
        </w:rPr>
        <w:t xml:space="preserve"> </w:t>
      </w:r>
      <w:r w:rsidR="004C5741">
        <w:rPr>
          <w:rStyle w:val="Teksttreci"/>
          <w:rFonts w:ascii="Times New Roman" w:hAnsi="Times New Roman" w:cs="Times New Roman"/>
          <w:color w:val="000000"/>
          <w:sz w:val="28"/>
          <w:szCs w:val="28"/>
        </w:rPr>
        <w:t>N</w:t>
      </w:r>
      <w:r w:rsidRPr="004C5741">
        <w:rPr>
          <w:rStyle w:val="Teksttreci"/>
          <w:rFonts w:ascii="Times New Roman" w:hAnsi="Times New Roman" w:cs="Times New Roman"/>
          <w:color w:val="000000"/>
          <w:sz w:val="28"/>
          <w:szCs w:val="28"/>
        </w:rPr>
        <w:t xml:space="preserve">r </w:t>
      </w:r>
      <w:r w:rsidR="004C5741" w:rsidRPr="004C5741">
        <w:rPr>
          <w:rStyle w:val="Teksttreci"/>
          <w:rFonts w:ascii="Times New Roman" w:hAnsi="Times New Roman" w:cs="Times New Roman"/>
          <w:color w:val="000000"/>
          <w:sz w:val="28"/>
          <w:szCs w:val="28"/>
        </w:rPr>
        <w:t xml:space="preserve">21 </w:t>
      </w:r>
      <w:r w:rsidRPr="004C5741">
        <w:rPr>
          <w:rStyle w:val="Teksttreci"/>
          <w:rFonts w:ascii="Times New Roman" w:hAnsi="Times New Roman" w:cs="Times New Roman"/>
          <w:color w:val="000000"/>
          <w:sz w:val="28"/>
          <w:szCs w:val="28"/>
        </w:rPr>
        <w:t xml:space="preserve"> w Rzeszowie przeprowadza się co roku na kolejny rok szkolny.</w:t>
      </w:r>
    </w:p>
    <w:p w:rsidR="00AD6EBC" w:rsidRPr="004C5741" w:rsidRDefault="00AD6EBC">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Przyjmowanie dzieci do przedszkola dokonuje się po przeprowadzeniu postępowania rekrutacyjnego na wniosek rodziców (prawnych opiekunów).</w:t>
      </w:r>
    </w:p>
    <w:p w:rsidR="00AD6EBC" w:rsidRPr="004C5741" w:rsidRDefault="004C5741">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Do Przedszkola Publicznego Nr 21</w:t>
      </w:r>
      <w:r w:rsidR="00AD6EBC" w:rsidRPr="004C5741">
        <w:rPr>
          <w:rStyle w:val="Teksttreci"/>
          <w:rFonts w:ascii="Times New Roman" w:hAnsi="Times New Roman" w:cs="Times New Roman"/>
          <w:color w:val="000000"/>
          <w:sz w:val="28"/>
          <w:szCs w:val="28"/>
        </w:rPr>
        <w:t xml:space="preserve"> prowadzonego przez Gminę Miasto Rzeszów przyjmowane są dzieci zamieszkałe na terenie Rzeszowa.</w:t>
      </w:r>
    </w:p>
    <w:p w:rsidR="00AD6EBC" w:rsidRPr="004C5741" w:rsidRDefault="00AD6EBC">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Postępowanie rekrutacyjne może być prowadzone z wykorzystaniem systemów informatycznych.</w:t>
      </w:r>
    </w:p>
    <w:p w:rsidR="00AD6EBC" w:rsidRPr="004C5741" w:rsidRDefault="00AD6EBC">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Rodzice dzieci przyjętych corocznie składają na kolejny rok szkolny deklarację kontynuowania edukacji przedszkolnej w terminie poprzedzającym termin rozpoczęcia postępowania rekrutacyjnego (wg harmonogramu naboru elektronicznego).</w:t>
      </w:r>
    </w:p>
    <w:p w:rsidR="00AD6EBC" w:rsidRPr="004C5741" w:rsidRDefault="00AD6EBC">
      <w:pPr>
        <w:pStyle w:val="Teksttreci0"/>
        <w:numPr>
          <w:ilvl w:val="0"/>
          <w:numId w:val="2"/>
        </w:numPr>
        <w:shd w:val="clear" w:color="auto" w:fill="auto"/>
        <w:tabs>
          <w:tab w:val="left" w:pos="387"/>
        </w:tabs>
        <w:spacing w:before="0" w:line="509" w:lineRule="exact"/>
        <w:ind w:left="38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Rekrutacja odbywa się w dwóch etapach:</w:t>
      </w:r>
    </w:p>
    <w:p w:rsidR="00AD6EBC" w:rsidRPr="004C5741" w:rsidRDefault="00AD6EBC">
      <w:pPr>
        <w:pStyle w:val="Teksttreci0"/>
        <w:numPr>
          <w:ilvl w:val="0"/>
          <w:numId w:val="3"/>
        </w:numPr>
        <w:shd w:val="clear" w:color="auto" w:fill="auto"/>
        <w:tabs>
          <w:tab w:val="left" w:pos="814"/>
        </w:tabs>
        <w:spacing w:before="0" w:line="509" w:lineRule="exact"/>
        <w:ind w:left="820" w:right="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dla kandydatów kontynuujących edukację przedszkolną przez podpisanie przez rodziców i dostarczenie do przedszkola „Karty potwierdzenia kontynuacji/rezygnacji";</w:t>
      </w:r>
    </w:p>
    <w:p w:rsidR="00AD6EBC" w:rsidRPr="004C5741" w:rsidRDefault="00AD6EBC">
      <w:pPr>
        <w:pStyle w:val="Teksttreci0"/>
        <w:numPr>
          <w:ilvl w:val="0"/>
          <w:numId w:val="3"/>
        </w:numPr>
        <w:shd w:val="clear" w:color="auto" w:fill="auto"/>
        <w:tabs>
          <w:tab w:val="left" w:pos="814"/>
        </w:tabs>
        <w:spacing w:before="0" w:line="509" w:lineRule="exact"/>
        <w:ind w:left="820" w:right="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dla nowych kandydatów za pośrednictwem elektronicznego systemu naboru przez wypełnienie, podpisanie i dostarczenie do przedszkola pierwszego wyboru „Wniosku o przyjęcie kandydata do przedszkola" wraz z wymaganymi załącznikami.</w:t>
      </w:r>
    </w:p>
    <w:p w:rsidR="00AD6EBC" w:rsidRPr="004C5741" w:rsidRDefault="00AD6EBC">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Wzór wniosku o przyjęcie kandydata do przedszkola jest określony przez organ prowadzący.</w:t>
      </w:r>
    </w:p>
    <w:p w:rsidR="00AD6EBC" w:rsidRPr="004C5741" w:rsidRDefault="00AD6EBC">
      <w:pPr>
        <w:pStyle w:val="Teksttreci0"/>
        <w:numPr>
          <w:ilvl w:val="0"/>
          <w:numId w:val="2"/>
        </w:numPr>
        <w:shd w:val="clear" w:color="auto" w:fill="auto"/>
        <w:tabs>
          <w:tab w:val="left" w:pos="38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Zgłoszenia kandydatów do przedszkola wypełnione nieprawidłowo lub niekompletnie /brak podpisu, mylny nr PESEL itp./ nie będą rozpatrywane.</w:t>
      </w:r>
    </w:p>
    <w:p w:rsidR="00AD6EBC" w:rsidRPr="004C5741" w:rsidRDefault="00AD6EBC">
      <w:pPr>
        <w:pStyle w:val="Teksttreci0"/>
        <w:shd w:val="clear" w:color="auto" w:fill="auto"/>
        <w:spacing w:before="0" w:after="120" w:line="518" w:lineRule="exact"/>
        <w:ind w:left="380" w:right="20" w:hanging="360"/>
        <w:jc w:val="left"/>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9. Wniosek o przyjęcie dziecka do przedszkola wypełniony tylko elektronicznie, </w:t>
      </w:r>
      <w:r w:rsidRPr="004C5741">
        <w:rPr>
          <w:rStyle w:val="Teksttreci"/>
          <w:rFonts w:ascii="Times New Roman" w:hAnsi="Times New Roman" w:cs="Times New Roman"/>
          <w:color w:val="000000"/>
          <w:sz w:val="28"/>
          <w:szCs w:val="28"/>
        </w:rPr>
        <w:lastRenderedPageBreak/>
        <w:t>a niedostarczony do placówki nie bierze udziału w rekrutacji.</w:t>
      </w:r>
    </w:p>
    <w:p w:rsidR="00AD6EBC" w:rsidRPr="004C5741" w:rsidRDefault="00AD6EBC" w:rsidP="004C5741">
      <w:pPr>
        <w:pStyle w:val="Nagwek10"/>
        <w:keepNext/>
        <w:keepLines/>
        <w:shd w:val="clear" w:color="auto" w:fill="auto"/>
        <w:spacing w:before="0" w:after="488"/>
        <w:ind w:right="80"/>
        <w:rPr>
          <w:rFonts w:ascii="Times New Roman" w:hAnsi="Times New Roman" w:cs="Times New Roman"/>
          <w:color w:val="000000"/>
          <w:sz w:val="28"/>
          <w:szCs w:val="28"/>
        </w:rPr>
      </w:pPr>
      <w:bookmarkStart w:id="0" w:name="bookmark0"/>
      <w:r w:rsidRPr="004C5741">
        <w:rPr>
          <w:rStyle w:val="Nagwek1"/>
          <w:rFonts w:ascii="Times New Roman" w:hAnsi="Times New Roman" w:cs="Times New Roman"/>
          <w:b/>
          <w:bCs/>
          <w:color w:val="000000"/>
          <w:sz w:val="28"/>
          <w:szCs w:val="28"/>
        </w:rPr>
        <w:t>Rozdział II</w:t>
      </w:r>
      <w:r w:rsidR="008233B8">
        <w:rPr>
          <w:rStyle w:val="Nagwek1"/>
          <w:rFonts w:ascii="Times New Roman" w:hAnsi="Times New Roman" w:cs="Times New Roman"/>
          <w:b/>
          <w:bCs/>
          <w:color w:val="000000"/>
          <w:sz w:val="28"/>
          <w:szCs w:val="28"/>
        </w:rPr>
        <w:br/>
      </w:r>
      <w:r w:rsidRPr="004C5741">
        <w:rPr>
          <w:rStyle w:val="Nagwek1"/>
          <w:rFonts w:ascii="Times New Roman" w:hAnsi="Times New Roman" w:cs="Times New Roman"/>
          <w:b/>
          <w:bCs/>
          <w:color w:val="000000"/>
          <w:sz w:val="28"/>
          <w:szCs w:val="28"/>
        </w:rPr>
        <w:t>Kryteria naboru</w:t>
      </w:r>
      <w:bookmarkEnd w:id="0"/>
    </w:p>
    <w:p w:rsidR="00AD6EBC" w:rsidRPr="004C5741" w:rsidRDefault="00AD6EBC" w:rsidP="004C5741">
      <w:pPr>
        <w:pStyle w:val="Teksttreci0"/>
        <w:numPr>
          <w:ilvl w:val="0"/>
          <w:numId w:val="13"/>
        </w:numPr>
        <w:shd w:val="clear" w:color="auto" w:fill="auto"/>
        <w:tabs>
          <w:tab w:val="left" w:pos="726"/>
        </w:tabs>
        <w:spacing w:before="0" w:line="509" w:lineRule="exact"/>
        <w:ind w:left="709"/>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 przypadku większej liczby kandydatów niż liczba miejsc, na pierwszym</w:t>
      </w:r>
      <w:r w:rsidR="004C5741">
        <w:rPr>
          <w:rFonts w:ascii="Times New Roman" w:hAnsi="Times New Roman" w:cs="Times New Roman"/>
          <w:sz w:val="28"/>
          <w:szCs w:val="28"/>
        </w:rPr>
        <w:t xml:space="preserve"> </w:t>
      </w:r>
      <w:r w:rsidRPr="004C5741">
        <w:rPr>
          <w:rStyle w:val="Teksttreci"/>
          <w:rFonts w:ascii="Times New Roman" w:hAnsi="Times New Roman" w:cs="Times New Roman"/>
          <w:color w:val="000000"/>
          <w:sz w:val="28"/>
          <w:szCs w:val="28"/>
        </w:rPr>
        <w:t>etapie postępowania rekrutacyjnego brane są pod uwagę łącznie</w:t>
      </w:r>
      <w:r w:rsidR="004C5741">
        <w:rPr>
          <w:rFonts w:ascii="Times New Roman" w:hAnsi="Times New Roman" w:cs="Times New Roman"/>
          <w:sz w:val="28"/>
          <w:szCs w:val="28"/>
        </w:rPr>
        <w:t xml:space="preserve"> </w:t>
      </w:r>
      <w:r w:rsidRPr="004C5741">
        <w:rPr>
          <w:rStyle w:val="Teksttreci"/>
          <w:rFonts w:ascii="Times New Roman" w:hAnsi="Times New Roman" w:cs="Times New Roman"/>
          <w:color w:val="000000"/>
          <w:sz w:val="28"/>
          <w:szCs w:val="28"/>
        </w:rPr>
        <w:t>następujące kryteria, mające jednakową wartość 100 pkt, kryteria</w:t>
      </w:r>
    </w:p>
    <w:p w:rsidR="00AD6EBC" w:rsidRPr="004C5741" w:rsidRDefault="00AD6EBC">
      <w:pPr>
        <w:pStyle w:val="Teksttreci0"/>
        <w:shd w:val="clear" w:color="auto" w:fill="auto"/>
        <w:spacing w:before="0" w:line="509" w:lineRule="exact"/>
        <w:ind w:left="108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ustawowe:</w:t>
      </w:r>
    </w:p>
    <w:p w:rsidR="00AD6EBC" w:rsidRPr="004C5741" w:rsidRDefault="00AD6EBC" w:rsidP="003831CA">
      <w:pPr>
        <w:pStyle w:val="Teksttreci0"/>
        <w:numPr>
          <w:ilvl w:val="0"/>
          <w:numId w:val="5"/>
        </w:numPr>
        <w:shd w:val="clear" w:color="auto" w:fill="auto"/>
        <w:tabs>
          <w:tab w:val="left" w:pos="709"/>
        </w:tabs>
        <w:spacing w:before="0" w:line="509" w:lineRule="exact"/>
        <w:ind w:left="709"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wielodzietność rodziny kandydata - oznacza to rodzinę wychowującą troje lub więcej dzieci (oświadczenie);</w:t>
      </w:r>
    </w:p>
    <w:p w:rsidR="00AD6EBC" w:rsidRPr="003831CA" w:rsidRDefault="00B934C0" w:rsidP="003831CA">
      <w:pPr>
        <w:pStyle w:val="Teksttreci0"/>
        <w:numPr>
          <w:ilvl w:val="0"/>
          <w:numId w:val="5"/>
        </w:numPr>
        <w:shd w:val="clear" w:color="auto" w:fill="auto"/>
        <w:spacing w:before="0" w:line="509" w:lineRule="exact"/>
        <w:ind w:left="709" w:right="20" w:hanging="283"/>
        <w:rPr>
          <w:rFonts w:ascii="Times New Roman" w:hAnsi="Times New Roman" w:cs="Times New Roman"/>
          <w:sz w:val="28"/>
          <w:szCs w:val="28"/>
        </w:rPr>
      </w:pPr>
      <w:r>
        <w:rPr>
          <w:rStyle w:val="Teksttreci"/>
          <w:rFonts w:ascii="Times New Roman" w:hAnsi="Times New Roman" w:cs="Times New Roman"/>
          <w:color w:val="000000"/>
          <w:sz w:val="28"/>
          <w:szCs w:val="28"/>
        </w:rPr>
        <w:t xml:space="preserve"> </w:t>
      </w:r>
      <w:r w:rsidR="004C5741">
        <w:rPr>
          <w:rStyle w:val="Teksttreci"/>
          <w:rFonts w:ascii="Times New Roman" w:hAnsi="Times New Roman" w:cs="Times New Roman"/>
          <w:color w:val="000000"/>
          <w:sz w:val="28"/>
          <w:szCs w:val="28"/>
        </w:rPr>
        <w:t>niepełnosprawność kandydata (</w:t>
      </w:r>
      <w:r w:rsidR="00AD6EBC" w:rsidRPr="004C5741">
        <w:rPr>
          <w:rStyle w:val="Teksttreci"/>
          <w:rFonts w:ascii="Times New Roman" w:hAnsi="Times New Roman" w:cs="Times New Roman"/>
          <w:color w:val="000000"/>
          <w:sz w:val="28"/>
          <w:szCs w:val="28"/>
        </w:rPr>
        <w:t>orzeczenie o potrzebie kształcenia specjalnego wydane ze względu na niepełnosprawność, orzeczenie</w:t>
      </w:r>
      <w:r w:rsidR="003831CA">
        <w:rPr>
          <w:rFonts w:ascii="Times New Roman" w:hAnsi="Times New Roman" w:cs="Times New Roman"/>
          <w:sz w:val="28"/>
          <w:szCs w:val="28"/>
        </w:rPr>
        <w:t xml:space="preserve"> </w:t>
      </w:r>
      <w:r w:rsidR="003831CA">
        <w:rPr>
          <w:rStyle w:val="Teksttreci"/>
          <w:rFonts w:ascii="Times New Roman" w:hAnsi="Times New Roman" w:cs="Times New Roman"/>
          <w:color w:val="000000"/>
          <w:sz w:val="28"/>
          <w:szCs w:val="28"/>
        </w:rPr>
        <w:t xml:space="preserve">o </w:t>
      </w:r>
      <w:r w:rsidR="00AD6EBC" w:rsidRPr="003831CA">
        <w:rPr>
          <w:rStyle w:val="Teksttreci"/>
          <w:rFonts w:ascii="Times New Roman" w:hAnsi="Times New Roman" w:cs="Times New Roman"/>
          <w:color w:val="000000"/>
          <w:sz w:val="28"/>
          <w:szCs w:val="28"/>
        </w:rPr>
        <w:t>niepełnosprawności lub o stopniu niepełnosprawności lub orzeczenie równoważne w rozumieniu przepisów ustawy z dnia 27 sierpnia 1997r.</w:t>
      </w:r>
      <w:r w:rsidR="009146BA">
        <w:rPr>
          <w:rStyle w:val="Teksttreci"/>
          <w:rFonts w:ascii="Times New Roman" w:hAnsi="Times New Roman" w:cs="Times New Roman"/>
          <w:color w:val="000000"/>
          <w:sz w:val="28"/>
          <w:szCs w:val="28"/>
        </w:rPr>
        <w:t xml:space="preserve"> </w:t>
      </w:r>
      <w:r w:rsidR="00AD6EBC" w:rsidRPr="003831CA">
        <w:rPr>
          <w:rStyle w:val="Teksttreci"/>
          <w:rFonts w:ascii="Times New Roman" w:hAnsi="Times New Roman" w:cs="Times New Roman"/>
          <w:color w:val="000000"/>
          <w:sz w:val="28"/>
          <w:szCs w:val="28"/>
        </w:rPr>
        <w:t>o rehabilitacji zawodowej i społecznej oraz zatrudnianiu osób niepełnosprawnych);</w:t>
      </w:r>
    </w:p>
    <w:p w:rsidR="00AD6EBC" w:rsidRPr="004C5741" w:rsidRDefault="00B934C0" w:rsidP="003831CA">
      <w:pPr>
        <w:pStyle w:val="Teksttreci0"/>
        <w:numPr>
          <w:ilvl w:val="0"/>
          <w:numId w:val="5"/>
        </w:numPr>
        <w:shd w:val="clear" w:color="auto" w:fill="auto"/>
        <w:spacing w:before="0" w:line="509" w:lineRule="exact"/>
        <w:ind w:left="567" w:hanging="283"/>
        <w:rPr>
          <w:rFonts w:ascii="Times New Roman" w:hAnsi="Times New Roman" w:cs="Times New Roman"/>
          <w:sz w:val="28"/>
          <w:szCs w:val="28"/>
        </w:rPr>
      </w:pPr>
      <w:r>
        <w:rPr>
          <w:rStyle w:val="Teksttreci"/>
          <w:rFonts w:ascii="Times New Roman" w:hAnsi="Times New Roman" w:cs="Times New Roman"/>
          <w:color w:val="000000"/>
          <w:sz w:val="28"/>
          <w:szCs w:val="28"/>
        </w:rPr>
        <w:t xml:space="preserve"> </w:t>
      </w:r>
      <w:r w:rsidR="00AD6EBC" w:rsidRPr="004C5741">
        <w:rPr>
          <w:rStyle w:val="Teksttreci"/>
          <w:rFonts w:ascii="Times New Roman" w:hAnsi="Times New Roman" w:cs="Times New Roman"/>
          <w:color w:val="000000"/>
          <w:sz w:val="28"/>
          <w:szCs w:val="28"/>
        </w:rPr>
        <w:t>niepełnosprawność jednego z rodziców kandydata (jw.);</w:t>
      </w:r>
    </w:p>
    <w:p w:rsidR="003831CA" w:rsidRDefault="00AD6EBC" w:rsidP="003831CA">
      <w:pPr>
        <w:pStyle w:val="Teksttreci0"/>
        <w:numPr>
          <w:ilvl w:val="0"/>
          <w:numId w:val="5"/>
        </w:numPr>
        <w:shd w:val="clear" w:color="auto" w:fill="auto"/>
        <w:spacing w:before="0" w:line="509" w:lineRule="exact"/>
        <w:ind w:left="709" w:hanging="425"/>
        <w:rPr>
          <w:rFonts w:ascii="Times New Roman" w:hAnsi="Times New Roman" w:cs="Times New Roman"/>
          <w:sz w:val="28"/>
          <w:szCs w:val="28"/>
        </w:rPr>
      </w:pPr>
      <w:r w:rsidRPr="004C5741">
        <w:rPr>
          <w:rStyle w:val="Teksttreci"/>
          <w:rFonts w:ascii="Times New Roman" w:hAnsi="Times New Roman" w:cs="Times New Roman"/>
          <w:color w:val="000000"/>
          <w:sz w:val="28"/>
          <w:szCs w:val="28"/>
        </w:rPr>
        <w:t>niepełnosprawność obojga rodziców kandydata (jw.);</w:t>
      </w:r>
    </w:p>
    <w:p w:rsidR="003831CA" w:rsidRDefault="00AD6EBC" w:rsidP="003831CA">
      <w:pPr>
        <w:pStyle w:val="Teksttreci0"/>
        <w:numPr>
          <w:ilvl w:val="0"/>
          <w:numId w:val="5"/>
        </w:numPr>
        <w:shd w:val="clear" w:color="auto" w:fill="auto"/>
        <w:spacing w:before="0" w:line="509" w:lineRule="exact"/>
        <w:ind w:left="709" w:hanging="425"/>
        <w:rPr>
          <w:rFonts w:ascii="Times New Roman" w:hAnsi="Times New Roman" w:cs="Times New Roman"/>
          <w:sz w:val="28"/>
          <w:szCs w:val="28"/>
        </w:rPr>
      </w:pPr>
      <w:r w:rsidRPr="003831CA">
        <w:rPr>
          <w:rStyle w:val="Teksttreci"/>
          <w:rFonts w:ascii="Times New Roman" w:hAnsi="Times New Roman" w:cs="Times New Roman"/>
          <w:color w:val="000000"/>
          <w:sz w:val="28"/>
          <w:szCs w:val="28"/>
        </w:rPr>
        <w:t>niepełnosprawność rodzeństwa kandydata (jw.);</w:t>
      </w:r>
    </w:p>
    <w:p w:rsidR="003831CA" w:rsidRDefault="00AD6EBC" w:rsidP="003831CA">
      <w:pPr>
        <w:pStyle w:val="Teksttreci0"/>
        <w:numPr>
          <w:ilvl w:val="0"/>
          <w:numId w:val="5"/>
        </w:numPr>
        <w:shd w:val="clear" w:color="auto" w:fill="auto"/>
        <w:spacing w:before="0" w:line="509" w:lineRule="exact"/>
        <w:ind w:left="709" w:hanging="425"/>
        <w:rPr>
          <w:rFonts w:ascii="Times New Roman" w:hAnsi="Times New Roman" w:cs="Times New Roman"/>
          <w:sz w:val="28"/>
          <w:szCs w:val="28"/>
        </w:rPr>
      </w:pPr>
      <w:r w:rsidRPr="003831CA">
        <w:rPr>
          <w:rStyle w:val="Teksttreci"/>
          <w:rFonts w:ascii="Times New Roman" w:hAnsi="Times New Roman" w:cs="Times New Roman"/>
          <w:color w:val="000000"/>
          <w:sz w:val="28"/>
          <w:szCs w:val="28"/>
        </w:rPr>
        <w:t>samotne wychowywanie kandydata w rodzinie ( prawomocny wyrok sądu rodzinnego orzekający rozwód lub separację albo akt zgonu</w:t>
      </w:r>
      <w:r w:rsidR="009146BA">
        <w:rPr>
          <w:rStyle w:val="Teksttreci"/>
          <w:rFonts w:ascii="Times New Roman" w:hAnsi="Times New Roman" w:cs="Times New Roman"/>
          <w:color w:val="000000"/>
          <w:sz w:val="28"/>
          <w:szCs w:val="28"/>
        </w:rPr>
        <w:t xml:space="preserve"> </w:t>
      </w:r>
      <w:r w:rsidRPr="003831CA">
        <w:rPr>
          <w:rStyle w:val="Teksttreci"/>
          <w:rFonts w:ascii="Times New Roman" w:hAnsi="Times New Roman" w:cs="Times New Roman"/>
          <w:color w:val="000000"/>
          <w:sz w:val="28"/>
          <w:szCs w:val="28"/>
        </w:rPr>
        <w:t>oraz oświadczenie o samotnym wychowaniu dziecka oraz niewychowaniu żadnego dziecka wspólnie z jego rodzicem);</w:t>
      </w:r>
    </w:p>
    <w:p w:rsidR="00AD6EBC" w:rsidRPr="003831CA" w:rsidRDefault="00AD6EBC" w:rsidP="003831CA">
      <w:pPr>
        <w:pStyle w:val="Teksttreci0"/>
        <w:numPr>
          <w:ilvl w:val="0"/>
          <w:numId w:val="5"/>
        </w:numPr>
        <w:shd w:val="clear" w:color="auto" w:fill="auto"/>
        <w:spacing w:before="0" w:line="509" w:lineRule="exact"/>
        <w:ind w:left="709" w:hanging="425"/>
        <w:rPr>
          <w:rFonts w:ascii="Times New Roman" w:hAnsi="Times New Roman" w:cs="Times New Roman"/>
          <w:sz w:val="28"/>
          <w:szCs w:val="28"/>
        </w:rPr>
      </w:pPr>
      <w:r w:rsidRPr="003831CA">
        <w:rPr>
          <w:rStyle w:val="Teksttreci"/>
          <w:rFonts w:ascii="Times New Roman" w:hAnsi="Times New Roman" w:cs="Times New Roman"/>
          <w:color w:val="000000"/>
          <w:sz w:val="28"/>
          <w:szCs w:val="28"/>
        </w:rPr>
        <w:t>objęcie kandydata pieczą zastępczą ( dokument poświadczający objęcie dziecka pieczą zastępczą zgodnie z ustawą z dnia 9 czerwca 2011r.</w:t>
      </w:r>
      <w:r w:rsidR="004F35D6">
        <w:rPr>
          <w:rStyle w:val="Teksttreci"/>
          <w:rFonts w:ascii="Times New Roman" w:hAnsi="Times New Roman" w:cs="Times New Roman"/>
          <w:color w:val="000000"/>
          <w:sz w:val="28"/>
          <w:szCs w:val="28"/>
        </w:rPr>
        <w:t xml:space="preserve"> </w:t>
      </w:r>
      <w:r w:rsidRPr="003831CA">
        <w:rPr>
          <w:rStyle w:val="Teksttreci"/>
          <w:rFonts w:ascii="Times New Roman" w:hAnsi="Times New Roman" w:cs="Times New Roman"/>
          <w:color w:val="000000"/>
          <w:sz w:val="28"/>
          <w:szCs w:val="28"/>
        </w:rPr>
        <w:t>o wspieraniu rodziny i systemie pieczy zastępczej).</w:t>
      </w:r>
    </w:p>
    <w:p w:rsidR="00AD6EBC" w:rsidRPr="004C5741" w:rsidRDefault="00AD6EBC" w:rsidP="003831CA">
      <w:pPr>
        <w:pStyle w:val="Teksttreci0"/>
        <w:numPr>
          <w:ilvl w:val="0"/>
          <w:numId w:val="13"/>
        </w:numPr>
        <w:shd w:val="clear" w:color="auto" w:fill="auto"/>
        <w:tabs>
          <w:tab w:val="left" w:pos="851"/>
        </w:tabs>
        <w:spacing w:before="0" w:line="509" w:lineRule="exact"/>
        <w:ind w:left="851" w:right="20" w:hanging="425"/>
        <w:rPr>
          <w:rFonts w:ascii="Times New Roman" w:hAnsi="Times New Roman" w:cs="Times New Roman"/>
          <w:sz w:val="28"/>
          <w:szCs w:val="28"/>
        </w:rPr>
      </w:pPr>
      <w:r w:rsidRPr="004C5741">
        <w:rPr>
          <w:rStyle w:val="Teksttreci"/>
          <w:rFonts w:ascii="Times New Roman" w:hAnsi="Times New Roman" w:cs="Times New Roman"/>
          <w:color w:val="000000"/>
          <w:sz w:val="28"/>
          <w:szCs w:val="28"/>
        </w:rPr>
        <w:lastRenderedPageBreak/>
        <w:t xml:space="preserve">Oświadczenia składa się pod rygorem odpowiedzialności karnej </w:t>
      </w:r>
      <w:r w:rsidR="003831CA">
        <w:rPr>
          <w:rStyle w:val="Teksttreci"/>
          <w:rFonts w:ascii="Times New Roman" w:hAnsi="Times New Roman" w:cs="Times New Roman"/>
          <w:color w:val="000000"/>
          <w:sz w:val="28"/>
          <w:szCs w:val="28"/>
        </w:rPr>
        <w:t xml:space="preserve">za </w:t>
      </w:r>
      <w:r w:rsidRPr="004C5741">
        <w:rPr>
          <w:rStyle w:val="Teksttreci"/>
          <w:rFonts w:ascii="Times New Roman" w:hAnsi="Times New Roman" w:cs="Times New Roman"/>
          <w:color w:val="000000"/>
          <w:sz w:val="28"/>
          <w:szCs w:val="28"/>
        </w:rPr>
        <w:t>składanie fałszywych zeznań.</w:t>
      </w:r>
    </w:p>
    <w:p w:rsidR="00AD6EBC" w:rsidRPr="004C5741" w:rsidRDefault="00AD6EBC" w:rsidP="003831CA">
      <w:pPr>
        <w:pStyle w:val="Teksttreci0"/>
        <w:numPr>
          <w:ilvl w:val="0"/>
          <w:numId w:val="13"/>
        </w:numPr>
        <w:shd w:val="clear" w:color="auto" w:fill="auto"/>
        <w:spacing w:before="0" w:line="509" w:lineRule="exact"/>
        <w:ind w:left="851" w:right="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 Oświadczenie o samotnym wychowywaniu dziecka może być zweryfikowane w drodze wywiadu, o którym mowa w art. 23 ust. 4a ustawy z dnia 28 listopada 2003r. o świadczeniach rodzinnych.</w:t>
      </w:r>
    </w:p>
    <w:p w:rsidR="00AD6EBC" w:rsidRPr="004C5741" w:rsidRDefault="00AD6EBC" w:rsidP="003831CA">
      <w:pPr>
        <w:pStyle w:val="Teksttreci0"/>
        <w:numPr>
          <w:ilvl w:val="0"/>
          <w:numId w:val="13"/>
        </w:numPr>
        <w:shd w:val="clear" w:color="auto" w:fill="auto"/>
        <w:spacing w:before="0" w:line="509" w:lineRule="exact"/>
        <w:ind w:left="851" w:right="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 Przewodniczący Komisji Rekrutacyjnej może żądać dokumentów potwierdzających okoliczności zawarte w oświadczeniach lub zwrócić się do Prezydenta Miasta Rzeszowa o potwierdzenie tych okoliczności. Prezydent potwierdza te okoliczność w terminie 14 dni.</w:t>
      </w:r>
    </w:p>
    <w:p w:rsidR="00AD6EBC" w:rsidRPr="004C5741" w:rsidRDefault="00AD6EBC" w:rsidP="003831CA">
      <w:pPr>
        <w:pStyle w:val="Teksttreci0"/>
        <w:numPr>
          <w:ilvl w:val="0"/>
          <w:numId w:val="13"/>
        </w:numPr>
        <w:shd w:val="clear" w:color="auto" w:fill="auto"/>
        <w:tabs>
          <w:tab w:val="left" w:pos="378"/>
        </w:tabs>
        <w:spacing w:before="0" w:line="509" w:lineRule="exact"/>
        <w:ind w:left="851" w:right="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 przypadku równorzędnych wyników uzyskanych w pierwszym etapie postępowania rekrutacyjnego lub jeżeli po zakończeniu tego etapu, przedszkole będzie dysponowało wolnymi miejscami, na drugim etapie postępowania rekrutacyjnego są brane pod uwagę kryteria określone przez organ prowadzący, mające różną wartość punktową:</w:t>
      </w:r>
    </w:p>
    <w:p w:rsidR="00AD6EBC" w:rsidRPr="004C5741" w:rsidRDefault="00AD6EBC">
      <w:pPr>
        <w:pStyle w:val="Teksttreci0"/>
        <w:numPr>
          <w:ilvl w:val="0"/>
          <w:numId w:val="6"/>
        </w:numPr>
        <w:shd w:val="clear" w:color="auto" w:fill="auto"/>
        <w:tabs>
          <w:tab w:val="left" w:pos="740"/>
        </w:tabs>
        <w:spacing w:before="0" w:line="509" w:lineRule="exact"/>
        <w:ind w:left="720" w:right="20" w:hanging="34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oboje rodzice (prawni opiekunowie) kandydata wskazali Rzeszów jako miejsce zamieszkania w rocznym rozliczeniu podatku dochodowego za rok 2015 lub 2016 </w:t>
      </w:r>
      <w:r w:rsidRPr="004C5741">
        <w:rPr>
          <w:rStyle w:val="TeksttreciPogrubienie"/>
          <w:rFonts w:ascii="Times New Roman" w:hAnsi="Times New Roman" w:cs="Times New Roman"/>
          <w:color w:val="000000"/>
          <w:sz w:val="28"/>
          <w:szCs w:val="28"/>
        </w:rPr>
        <w:t xml:space="preserve">- 20 pkt. </w:t>
      </w:r>
      <w:r w:rsidRPr="004C5741">
        <w:rPr>
          <w:rStyle w:val="Teksttreci"/>
          <w:rFonts w:ascii="Times New Roman" w:hAnsi="Times New Roman" w:cs="Times New Roman"/>
          <w:color w:val="000000"/>
          <w:sz w:val="28"/>
          <w:szCs w:val="28"/>
        </w:rPr>
        <w:t>(kserokopia pierwszej strony zeznania podatkowego lub zaświadczenie z urzędu skarbowego),</w:t>
      </w:r>
    </w:p>
    <w:p w:rsidR="00AD6EBC" w:rsidRPr="004C5741" w:rsidRDefault="00AD6EBC">
      <w:pPr>
        <w:pStyle w:val="Teksttreci0"/>
        <w:numPr>
          <w:ilvl w:val="0"/>
          <w:numId w:val="6"/>
        </w:numPr>
        <w:shd w:val="clear" w:color="auto" w:fill="auto"/>
        <w:tabs>
          <w:tab w:val="left" w:pos="740"/>
        </w:tabs>
        <w:spacing w:before="0" w:line="509" w:lineRule="exact"/>
        <w:ind w:left="720" w:right="20" w:hanging="34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jeden z rodziców (prawnych opiekunów) kandydata wskazał Rzeszów jako miejsce zamieszkania w rocznym rozliczeniu podatku dochodowego za rok 2015 lub 2016 - </w:t>
      </w:r>
      <w:r w:rsidRPr="004C5741">
        <w:rPr>
          <w:rStyle w:val="TeksttreciPogrubienie"/>
          <w:rFonts w:ascii="Times New Roman" w:hAnsi="Times New Roman" w:cs="Times New Roman"/>
          <w:color w:val="000000"/>
          <w:sz w:val="28"/>
          <w:szCs w:val="28"/>
        </w:rPr>
        <w:t xml:space="preserve">15 pkt. </w:t>
      </w:r>
      <w:r w:rsidRPr="004C5741">
        <w:rPr>
          <w:rStyle w:val="Teksttreci"/>
          <w:rFonts w:ascii="Times New Roman" w:hAnsi="Times New Roman" w:cs="Times New Roman"/>
          <w:color w:val="000000"/>
          <w:sz w:val="28"/>
          <w:szCs w:val="28"/>
        </w:rPr>
        <w:t>(kserokopia pierwszej strony zeznania podatkowego lub zaświadczenie z urzędu skarbowego),</w:t>
      </w:r>
    </w:p>
    <w:p w:rsidR="00AD6EBC" w:rsidRPr="004C5741" w:rsidRDefault="00AD6EBC">
      <w:pPr>
        <w:pStyle w:val="Teksttreci0"/>
        <w:numPr>
          <w:ilvl w:val="0"/>
          <w:numId w:val="6"/>
        </w:numPr>
        <w:shd w:val="clear" w:color="auto" w:fill="auto"/>
        <w:tabs>
          <w:tab w:val="left" w:pos="740"/>
        </w:tabs>
        <w:spacing w:before="0" w:line="509" w:lineRule="exact"/>
        <w:ind w:left="720" w:right="20" w:hanging="34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oboje rodzice (prawni opiekunowie) pracują, studiują lub uczą się w trybie dziennym lub prowadzą działalność gospodarczą - </w:t>
      </w:r>
      <w:r w:rsidRPr="004C5741">
        <w:rPr>
          <w:rStyle w:val="TeksttreciPogrubienie"/>
          <w:rFonts w:ascii="Times New Roman" w:hAnsi="Times New Roman" w:cs="Times New Roman"/>
          <w:color w:val="000000"/>
          <w:sz w:val="28"/>
          <w:szCs w:val="28"/>
        </w:rPr>
        <w:t xml:space="preserve">10 pkt. </w:t>
      </w:r>
      <w:r w:rsidRPr="004C5741">
        <w:rPr>
          <w:rStyle w:val="Teksttreci"/>
          <w:rFonts w:ascii="Times New Roman" w:hAnsi="Times New Roman" w:cs="Times New Roman"/>
          <w:color w:val="000000"/>
          <w:sz w:val="28"/>
          <w:szCs w:val="28"/>
        </w:rPr>
        <w:t>(zaświadczenie z zakładu pracy, uczelni lub szkoły, wydruk z CEIDG);</w:t>
      </w:r>
    </w:p>
    <w:p w:rsidR="00AD6EBC" w:rsidRPr="004C5741" w:rsidRDefault="00AD6EBC">
      <w:pPr>
        <w:pStyle w:val="Teksttreci0"/>
        <w:numPr>
          <w:ilvl w:val="0"/>
          <w:numId w:val="6"/>
        </w:numPr>
        <w:shd w:val="clear" w:color="auto" w:fill="auto"/>
        <w:tabs>
          <w:tab w:val="left" w:pos="718"/>
        </w:tabs>
        <w:spacing w:before="0" w:line="509" w:lineRule="exact"/>
        <w:ind w:left="72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jedno z rodziców (prawnych opiekunów) pracuje, studiuje lub uczy się w trybie dziennym - </w:t>
      </w:r>
      <w:r w:rsidRPr="004C5741">
        <w:rPr>
          <w:rStyle w:val="TeksttreciPogrubienie"/>
          <w:rFonts w:ascii="Times New Roman" w:hAnsi="Times New Roman" w:cs="Times New Roman"/>
          <w:color w:val="000000"/>
          <w:sz w:val="28"/>
          <w:szCs w:val="28"/>
        </w:rPr>
        <w:t>5 pkt</w:t>
      </w:r>
      <w:r w:rsidRPr="004C5741">
        <w:rPr>
          <w:rStyle w:val="Teksttreci"/>
          <w:rFonts w:ascii="Times New Roman" w:hAnsi="Times New Roman" w:cs="Times New Roman"/>
          <w:color w:val="000000"/>
          <w:sz w:val="28"/>
          <w:szCs w:val="28"/>
        </w:rPr>
        <w:t xml:space="preserve">. (zaświadczenie z zakładu pracy, uczelni, szkoły, </w:t>
      </w:r>
      <w:r w:rsidRPr="004C5741">
        <w:rPr>
          <w:rStyle w:val="Teksttreci"/>
          <w:rFonts w:ascii="Times New Roman" w:hAnsi="Times New Roman" w:cs="Times New Roman"/>
          <w:color w:val="000000"/>
          <w:sz w:val="28"/>
          <w:szCs w:val="28"/>
        </w:rPr>
        <w:lastRenderedPageBreak/>
        <w:t>wydruk z CEIDG);</w:t>
      </w:r>
    </w:p>
    <w:p w:rsidR="00AD6EBC" w:rsidRPr="004C5741" w:rsidRDefault="00AD6EBC">
      <w:pPr>
        <w:pStyle w:val="Teksttreci0"/>
        <w:numPr>
          <w:ilvl w:val="0"/>
          <w:numId w:val="6"/>
        </w:numPr>
        <w:shd w:val="clear" w:color="auto" w:fill="auto"/>
        <w:tabs>
          <w:tab w:val="left" w:pos="718"/>
        </w:tabs>
        <w:spacing w:before="0" w:line="509" w:lineRule="exact"/>
        <w:ind w:left="36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rodzeństwo kandydata uczęszcza do danego przedszkola - </w:t>
      </w:r>
      <w:r w:rsidRPr="004C5741">
        <w:rPr>
          <w:rStyle w:val="TeksttreciPogrubienie"/>
          <w:rFonts w:ascii="Times New Roman" w:hAnsi="Times New Roman" w:cs="Times New Roman"/>
          <w:color w:val="000000"/>
          <w:sz w:val="28"/>
          <w:szCs w:val="28"/>
        </w:rPr>
        <w:t>2 pkt.</w:t>
      </w:r>
    </w:p>
    <w:p w:rsidR="00AD6EBC" w:rsidRPr="004C5741" w:rsidRDefault="00AD6EBC">
      <w:pPr>
        <w:pStyle w:val="Teksttreci0"/>
        <w:numPr>
          <w:ilvl w:val="0"/>
          <w:numId w:val="6"/>
        </w:numPr>
        <w:shd w:val="clear" w:color="auto" w:fill="auto"/>
        <w:tabs>
          <w:tab w:val="left" w:pos="718"/>
        </w:tabs>
        <w:spacing w:before="0" w:line="514" w:lineRule="exact"/>
        <w:ind w:left="72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wraz z wnioskiem o przyjęcie kandydata do wybranego przedszkola (innej formy wychowania przedszkolnego) wpłynął wniosek o przyjęcie jego rodzeństwa - </w:t>
      </w:r>
      <w:r w:rsidRPr="004C5741">
        <w:rPr>
          <w:rStyle w:val="TeksttreciPogrubienie"/>
          <w:rFonts w:ascii="Times New Roman" w:hAnsi="Times New Roman" w:cs="Times New Roman"/>
          <w:color w:val="000000"/>
          <w:sz w:val="28"/>
          <w:szCs w:val="28"/>
        </w:rPr>
        <w:t>1 pkt. dla każdego z rodzeństwa</w:t>
      </w:r>
    </w:p>
    <w:p w:rsidR="00AD6EBC" w:rsidRPr="004C5741" w:rsidRDefault="00AD6EBC" w:rsidP="003831CA">
      <w:pPr>
        <w:pStyle w:val="Teksttreci0"/>
        <w:numPr>
          <w:ilvl w:val="0"/>
          <w:numId w:val="13"/>
        </w:numPr>
        <w:shd w:val="clear" w:color="auto" w:fill="auto"/>
        <w:tabs>
          <w:tab w:val="left" w:pos="385"/>
        </w:tabs>
        <w:spacing w:before="0" w:line="509" w:lineRule="exact"/>
        <w:ind w:left="426"/>
        <w:rPr>
          <w:rFonts w:ascii="Times New Roman" w:hAnsi="Times New Roman" w:cs="Times New Roman"/>
          <w:sz w:val="28"/>
          <w:szCs w:val="28"/>
        </w:rPr>
      </w:pPr>
      <w:r w:rsidRPr="004C5741">
        <w:rPr>
          <w:rStyle w:val="Teksttreci"/>
          <w:rFonts w:ascii="Times New Roman" w:hAnsi="Times New Roman" w:cs="Times New Roman"/>
          <w:color w:val="000000"/>
          <w:sz w:val="28"/>
          <w:szCs w:val="28"/>
        </w:rPr>
        <w:t>Zaznaczenie w formularzu (podaniu o przyjęcie dziecka) sformułowania</w:t>
      </w:r>
    </w:p>
    <w:p w:rsidR="00B934C0" w:rsidRDefault="00AD6EBC" w:rsidP="00B934C0">
      <w:pPr>
        <w:pStyle w:val="Teksttreci0"/>
        <w:shd w:val="clear" w:color="auto" w:fill="auto"/>
        <w:tabs>
          <w:tab w:val="right" w:pos="7426"/>
          <w:tab w:val="center" w:pos="7618"/>
          <w:tab w:val="left" w:pos="7872"/>
        </w:tabs>
        <w:spacing w:before="0" w:line="509" w:lineRule="exact"/>
        <w:ind w:left="360" w:right="2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„odmawiam odpowiedzi" jest równoznaczne z przyjęciem do wiad</w:t>
      </w:r>
      <w:r w:rsidR="003831CA">
        <w:rPr>
          <w:rStyle w:val="Teksttreci"/>
          <w:rFonts w:ascii="Times New Roman" w:hAnsi="Times New Roman" w:cs="Times New Roman"/>
          <w:color w:val="000000"/>
          <w:sz w:val="28"/>
          <w:szCs w:val="28"/>
        </w:rPr>
        <w:t xml:space="preserve">omości faktu, iż dane kryterium nie będzie brane pod uwagę </w:t>
      </w:r>
      <w:r w:rsidRPr="004C5741">
        <w:rPr>
          <w:rStyle w:val="Teksttreci"/>
          <w:rFonts w:ascii="Times New Roman" w:hAnsi="Times New Roman" w:cs="Times New Roman"/>
          <w:color w:val="000000"/>
          <w:sz w:val="28"/>
          <w:szCs w:val="28"/>
        </w:rPr>
        <w:t>na</w:t>
      </w:r>
      <w:r w:rsidR="003831CA">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ab/>
        <w:t>etapie</w:t>
      </w:r>
      <w:r w:rsidR="00B934C0">
        <w:rPr>
          <w:rFonts w:ascii="Times New Roman" w:hAnsi="Times New Roman" w:cs="Times New Roman"/>
          <w:sz w:val="28"/>
          <w:szCs w:val="28"/>
        </w:rPr>
        <w:t xml:space="preserve"> </w:t>
      </w:r>
      <w:r w:rsidRPr="004C5741">
        <w:rPr>
          <w:rStyle w:val="Teksttreci"/>
          <w:rFonts w:ascii="Times New Roman" w:hAnsi="Times New Roman" w:cs="Times New Roman"/>
          <w:color w:val="000000"/>
          <w:sz w:val="28"/>
          <w:szCs w:val="28"/>
        </w:rPr>
        <w:t>kwalifikowania dziecka do przedszkola.</w:t>
      </w:r>
    </w:p>
    <w:p w:rsidR="003831CA" w:rsidRDefault="00AD6EBC" w:rsidP="003831CA">
      <w:pPr>
        <w:pStyle w:val="Teksttreci0"/>
        <w:numPr>
          <w:ilvl w:val="0"/>
          <w:numId w:val="13"/>
        </w:numPr>
        <w:shd w:val="clear" w:color="auto" w:fill="auto"/>
        <w:tabs>
          <w:tab w:val="left" w:pos="385"/>
        </w:tabs>
        <w:spacing w:before="0" w:after="176" w:line="509" w:lineRule="exact"/>
        <w:ind w:left="426" w:right="20" w:hanging="284"/>
        <w:rPr>
          <w:rFonts w:ascii="Times New Roman" w:hAnsi="Times New Roman" w:cs="Times New Roman"/>
          <w:sz w:val="28"/>
          <w:szCs w:val="28"/>
        </w:rPr>
      </w:pPr>
      <w:r w:rsidRPr="004C5741">
        <w:rPr>
          <w:rStyle w:val="Teksttreci"/>
          <w:rFonts w:ascii="Times New Roman" w:hAnsi="Times New Roman" w:cs="Times New Roman"/>
          <w:color w:val="000000"/>
          <w:sz w:val="28"/>
          <w:szCs w:val="28"/>
        </w:rPr>
        <w:t>Dzieci zamieszkałe poza obszarem Gminy Miasta Rzeszów mogą być przyjęte do przedszkola za zgodą organu prowadzącego, jeżeli po zakończonej rekrutacji gmina nadal dysponuje wolnymi miejscami. Finansowanie pobytu dziecka w przedszkolu zamieszkałego poza obszarem Gminy Miasta Rzeszów określają odrębne przepisy.</w:t>
      </w:r>
    </w:p>
    <w:p w:rsidR="00AD6EBC" w:rsidRPr="00B934C0" w:rsidRDefault="004C5741" w:rsidP="00B934C0">
      <w:pPr>
        <w:pStyle w:val="Teksttreci0"/>
        <w:numPr>
          <w:ilvl w:val="0"/>
          <w:numId w:val="13"/>
        </w:numPr>
        <w:shd w:val="clear" w:color="auto" w:fill="auto"/>
        <w:tabs>
          <w:tab w:val="left" w:pos="385"/>
        </w:tabs>
        <w:spacing w:before="0" w:after="176" w:line="509" w:lineRule="exact"/>
        <w:ind w:left="426" w:right="20" w:hanging="426"/>
        <w:rPr>
          <w:rStyle w:val="Teksttreci"/>
          <w:rFonts w:ascii="Times New Roman" w:hAnsi="Times New Roman" w:cs="Times New Roman"/>
          <w:sz w:val="28"/>
          <w:szCs w:val="28"/>
        </w:rPr>
      </w:pPr>
      <w:r w:rsidRPr="003831CA">
        <w:rPr>
          <w:rStyle w:val="Teksttreci"/>
          <w:rFonts w:ascii="Times New Roman" w:hAnsi="Times New Roman" w:cs="Times New Roman"/>
          <w:color w:val="000000"/>
          <w:sz w:val="28"/>
          <w:szCs w:val="28"/>
        </w:rPr>
        <w:t xml:space="preserve">W przypadku zgłoszenia  chęci przeniesienia kandydata </w:t>
      </w:r>
      <w:r w:rsidR="00AD6EBC" w:rsidRPr="003831CA">
        <w:rPr>
          <w:rStyle w:val="Teksttreci"/>
          <w:rFonts w:ascii="Times New Roman" w:hAnsi="Times New Roman" w:cs="Times New Roman"/>
          <w:color w:val="000000"/>
          <w:sz w:val="28"/>
          <w:szCs w:val="28"/>
        </w:rPr>
        <w:t>z</w:t>
      </w:r>
      <w:r w:rsidRPr="003831CA">
        <w:rPr>
          <w:rStyle w:val="Teksttreci"/>
          <w:rFonts w:ascii="Times New Roman" w:hAnsi="Times New Roman" w:cs="Times New Roman"/>
          <w:color w:val="000000"/>
          <w:sz w:val="28"/>
          <w:szCs w:val="28"/>
        </w:rPr>
        <w:t xml:space="preserve"> </w:t>
      </w:r>
      <w:r w:rsidR="00AD6EBC" w:rsidRPr="003831CA">
        <w:rPr>
          <w:rStyle w:val="Teksttreci"/>
          <w:rFonts w:ascii="Times New Roman" w:hAnsi="Times New Roman" w:cs="Times New Roman"/>
          <w:color w:val="000000"/>
          <w:sz w:val="28"/>
          <w:szCs w:val="28"/>
        </w:rPr>
        <w:tab/>
        <w:t>innego</w:t>
      </w:r>
      <w:r w:rsidR="003831CA">
        <w:rPr>
          <w:rFonts w:ascii="Times New Roman" w:hAnsi="Times New Roman" w:cs="Times New Roman"/>
          <w:sz w:val="28"/>
          <w:szCs w:val="28"/>
        </w:rPr>
        <w:t xml:space="preserve"> </w:t>
      </w:r>
      <w:r w:rsidR="003831CA" w:rsidRPr="003831CA">
        <w:rPr>
          <w:rStyle w:val="Teksttreci"/>
          <w:rFonts w:ascii="Times New Roman" w:hAnsi="Times New Roman" w:cs="Times New Roman"/>
          <w:color w:val="000000"/>
          <w:sz w:val="28"/>
          <w:szCs w:val="28"/>
        </w:rPr>
        <w:t xml:space="preserve">przedszkola publicznego </w:t>
      </w:r>
      <w:r w:rsidR="00AD6EBC" w:rsidRPr="003831CA">
        <w:rPr>
          <w:rStyle w:val="Teksttreci"/>
          <w:rFonts w:ascii="Times New Roman" w:hAnsi="Times New Roman" w:cs="Times New Roman"/>
          <w:color w:val="000000"/>
          <w:sz w:val="28"/>
          <w:szCs w:val="28"/>
        </w:rPr>
        <w:t>do P</w:t>
      </w:r>
      <w:r w:rsidR="003831CA" w:rsidRPr="003831CA">
        <w:rPr>
          <w:rStyle w:val="Teksttreci"/>
          <w:rFonts w:ascii="Times New Roman" w:hAnsi="Times New Roman" w:cs="Times New Roman"/>
          <w:color w:val="000000"/>
          <w:sz w:val="28"/>
          <w:szCs w:val="28"/>
        </w:rPr>
        <w:t xml:space="preserve">rzedszkola Publicznego Nr </w:t>
      </w:r>
      <w:r w:rsidRPr="003831CA">
        <w:rPr>
          <w:rStyle w:val="Teksttreci"/>
          <w:rFonts w:ascii="Times New Roman" w:hAnsi="Times New Roman" w:cs="Times New Roman"/>
          <w:color w:val="000000"/>
          <w:sz w:val="28"/>
          <w:szCs w:val="28"/>
        </w:rPr>
        <w:t>21</w:t>
      </w:r>
      <w:r w:rsidR="00AD6EBC" w:rsidRPr="003831CA">
        <w:rPr>
          <w:rStyle w:val="Teksttreci"/>
          <w:rFonts w:ascii="Times New Roman" w:hAnsi="Times New Roman" w:cs="Times New Roman"/>
          <w:color w:val="000000"/>
          <w:sz w:val="28"/>
          <w:szCs w:val="28"/>
        </w:rPr>
        <w:tab/>
        <w:t>o jego</w:t>
      </w:r>
      <w:r w:rsidR="00B934C0">
        <w:rPr>
          <w:rFonts w:ascii="Times New Roman" w:hAnsi="Times New Roman" w:cs="Times New Roman"/>
          <w:sz w:val="28"/>
          <w:szCs w:val="28"/>
        </w:rPr>
        <w:t xml:space="preserve"> </w:t>
      </w:r>
      <w:r w:rsidR="00AD6EBC" w:rsidRPr="00B934C0">
        <w:rPr>
          <w:rStyle w:val="Teksttreci"/>
          <w:rFonts w:ascii="Times New Roman" w:hAnsi="Times New Roman" w:cs="Times New Roman"/>
          <w:color w:val="000000"/>
          <w:sz w:val="28"/>
          <w:szCs w:val="28"/>
        </w:rPr>
        <w:t>przyjęciu decyduje dyrekt</w:t>
      </w:r>
      <w:r w:rsidRPr="00B934C0">
        <w:rPr>
          <w:rStyle w:val="Teksttreci"/>
          <w:rFonts w:ascii="Times New Roman" w:hAnsi="Times New Roman" w:cs="Times New Roman"/>
          <w:color w:val="000000"/>
          <w:sz w:val="28"/>
          <w:szCs w:val="28"/>
        </w:rPr>
        <w:t>or Przedszkola Publicznego Nr 21</w:t>
      </w:r>
      <w:r w:rsidR="00AD6EBC" w:rsidRPr="00B934C0">
        <w:rPr>
          <w:rStyle w:val="Teksttreci"/>
          <w:rFonts w:ascii="Times New Roman" w:hAnsi="Times New Roman" w:cs="Times New Roman"/>
          <w:color w:val="000000"/>
          <w:sz w:val="28"/>
          <w:szCs w:val="28"/>
        </w:rPr>
        <w:t>.</w:t>
      </w:r>
    </w:p>
    <w:p w:rsidR="004C5741" w:rsidRPr="004C5741" w:rsidRDefault="004C5741">
      <w:pPr>
        <w:pStyle w:val="Teksttreci0"/>
        <w:shd w:val="clear" w:color="auto" w:fill="auto"/>
        <w:spacing w:before="0" w:line="514" w:lineRule="exact"/>
        <w:ind w:left="360" w:firstLine="0"/>
        <w:rPr>
          <w:rFonts w:ascii="Times New Roman" w:hAnsi="Times New Roman" w:cs="Times New Roman"/>
          <w:sz w:val="28"/>
          <w:szCs w:val="28"/>
        </w:rPr>
      </w:pPr>
    </w:p>
    <w:p w:rsidR="00AD6EBC" w:rsidRPr="00B934C0" w:rsidRDefault="00AD6EBC" w:rsidP="00B934C0">
      <w:pPr>
        <w:pStyle w:val="Teksttreci20"/>
        <w:shd w:val="clear" w:color="auto" w:fill="auto"/>
        <w:spacing w:after="488" w:line="518" w:lineRule="exact"/>
        <w:ind w:right="380" w:firstLine="0"/>
        <w:rPr>
          <w:rFonts w:ascii="Times New Roman" w:hAnsi="Times New Roman" w:cs="Times New Roman"/>
          <w:color w:val="000000"/>
          <w:sz w:val="28"/>
          <w:szCs w:val="28"/>
        </w:rPr>
      </w:pPr>
      <w:r w:rsidRPr="004C5741">
        <w:rPr>
          <w:rStyle w:val="Teksttreci2"/>
          <w:rFonts w:ascii="Times New Roman" w:hAnsi="Times New Roman" w:cs="Times New Roman"/>
          <w:b/>
          <w:bCs/>
          <w:color w:val="000000"/>
          <w:sz w:val="28"/>
          <w:szCs w:val="28"/>
        </w:rPr>
        <w:t>Rozdział III</w:t>
      </w:r>
      <w:r w:rsidR="008233B8">
        <w:rPr>
          <w:rStyle w:val="Teksttreci2"/>
          <w:rFonts w:ascii="Times New Roman" w:hAnsi="Times New Roman" w:cs="Times New Roman"/>
          <w:b/>
          <w:bCs/>
          <w:color w:val="000000"/>
          <w:sz w:val="28"/>
          <w:szCs w:val="28"/>
        </w:rPr>
        <w:br/>
      </w:r>
      <w:r w:rsidRPr="004C5741">
        <w:rPr>
          <w:rStyle w:val="Teksttreci2"/>
          <w:rFonts w:ascii="Times New Roman" w:hAnsi="Times New Roman" w:cs="Times New Roman"/>
          <w:b/>
          <w:bCs/>
          <w:color w:val="000000"/>
          <w:sz w:val="28"/>
          <w:szCs w:val="28"/>
        </w:rPr>
        <w:t>Zasady rekrutacji dzieci do przedszkola</w:t>
      </w:r>
    </w:p>
    <w:p w:rsidR="00AD6EBC" w:rsidRPr="004C5741" w:rsidRDefault="00AD6EBC">
      <w:pPr>
        <w:pStyle w:val="Teksttreci0"/>
        <w:numPr>
          <w:ilvl w:val="0"/>
          <w:numId w:val="7"/>
        </w:numPr>
        <w:shd w:val="clear" w:color="auto" w:fill="auto"/>
        <w:tabs>
          <w:tab w:val="left" w:pos="41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Postępowanie rekrutacyjne na wolne miejsca </w:t>
      </w:r>
      <w:r w:rsidR="004C5741" w:rsidRPr="004C5741">
        <w:rPr>
          <w:rStyle w:val="Teksttreci"/>
          <w:rFonts w:ascii="Times New Roman" w:hAnsi="Times New Roman" w:cs="Times New Roman"/>
          <w:color w:val="000000"/>
          <w:sz w:val="28"/>
          <w:szCs w:val="28"/>
        </w:rPr>
        <w:t>do Przedszkola Publicznego</w:t>
      </w:r>
      <w:r w:rsidR="003831CA">
        <w:rPr>
          <w:rStyle w:val="Teksttreci"/>
          <w:rFonts w:ascii="Times New Roman" w:hAnsi="Times New Roman" w:cs="Times New Roman"/>
          <w:color w:val="000000"/>
          <w:sz w:val="28"/>
          <w:szCs w:val="28"/>
        </w:rPr>
        <w:t xml:space="preserve"> </w:t>
      </w:r>
      <w:r w:rsidR="004C5741" w:rsidRPr="004C5741">
        <w:rPr>
          <w:rStyle w:val="Teksttreci"/>
          <w:rFonts w:ascii="Times New Roman" w:hAnsi="Times New Roman" w:cs="Times New Roman"/>
          <w:color w:val="000000"/>
          <w:sz w:val="28"/>
          <w:szCs w:val="28"/>
        </w:rPr>
        <w:t xml:space="preserve"> Nr 21</w:t>
      </w:r>
      <w:r w:rsidRPr="004C5741">
        <w:rPr>
          <w:rStyle w:val="Teksttreci"/>
          <w:rFonts w:ascii="Times New Roman" w:hAnsi="Times New Roman" w:cs="Times New Roman"/>
          <w:color w:val="000000"/>
          <w:sz w:val="28"/>
          <w:szCs w:val="28"/>
        </w:rPr>
        <w:t xml:space="preserve"> przeprowadza Komisja Rekrutacyjna powołana przez dyrektora przedszkola. Do zadań Komisji Rekrutacyjnej należy w szczególności weryfikacja spełniania przez kandydata warunków lub kryteriów branych pod uwagę w postępowaniu rekrutacyjnym. Komisja rekrutacyjna działa</w:t>
      </w:r>
      <w:r w:rsidR="009146BA">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 xml:space="preserve">na </w:t>
      </w:r>
      <w:r w:rsidRPr="004C5741">
        <w:rPr>
          <w:rStyle w:val="Teksttreci"/>
          <w:rFonts w:ascii="Times New Roman" w:hAnsi="Times New Roman" w:cs="Times New Roman"/>
          <w:color w:val="000000"/>
          <w:sz w:val="28"/>
          <w:szCs w:val="28"/>
        </w:rPr>
        <w:lastRenderedPageBreak/>
        <w:t>podstawie Zarządzenia dyrektora w oparciu o regulamin rekrutacji.</w:t>
      </w:r>
    </w:p>
    <w:p w:rsidR="00AD6EBC" w:rsidRPr="004C5741" w:rsidRDefault="00AD6EBC">
      <w:pPr>
        <w:pStyle w:val="Teksttreci0"/>
        <w:numPr>
          <w:ilvl w:val="0"/>
          <w:numId w:val="7"/>
        </w:numPr>
        <w:shd w:val="clear" w:color="auto" w:fill="auto"/>
        <w:tabs>
          <w:tab w:val="left" w:pos="41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rsidR="00AD6EBC" w:rsidRPr="004C5741" w:rsidRDefault="00AD6EBC">
      <w:pPr>
        <w:pStyle w:val="Teksttreci0"/>
        <w:numPr>
          <w:ilvl w:val="0"/>
          <w:numId w:val="7"/>
        </w:numPr>
        <w:shd w:val="clear" w:color="auto" w:fill="auto"/>
        <w:tabs>
          <w:tab w:val="left" w:pos="417"/>
        </w:tabs>
        <w:spacing w:before="0" w:line="509" w:lineRule="exact"/>
        <w:ind w:left="38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Liczba miejsc wolnych jest ustalana jako różnica liczby miejsc ogółem</w:t>
      </w:r>
    </w:p>
    <w:p w:rsidR="00AD6EBC" w:rsidRPr="004C5741" w:rsidRDefault="00AD6EBC">
      <w:pPr>
        <w:pStyle w:val="Teksttreci0"/>
        <w:numPr>
          <w:ilvl w:val="0"/>
          <w:numId w:val="8"/>
        </w:numPr>
        <w:shd w:val="clear" w:color="auto" w:fill="auto"/>
        <w:tabs>
          <w:tab w:val="left" w:pos="514"/>
          <w:tab w:val="left" w:pos="596"/>
        </w:tabs>
        <w:spacing w:before="0" w:line="509" w:lineRule="exact"/>
        <w:ind w:left="380" w:right="2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liczby deklaracji woli o kontynuacji edukacji w danym przedszkolu przez rodziców lub opiekunów prawnych wychowanków uczęszczających </w:t>
      </w:r>
      <w:r w:rsidR="00B934C0">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do przedszkola.</w:t>
      </w:r>
    </w:p>
    <w:p w:rsidR="00AD6EBC" w:rsidRPr="004C5741" w:rsidRDefault="00AD6EBC">
      <w:pPr>
        <w:pStyle w:val="Teksttreci0"/>
        <w:numPr>
          <w:ilvl w:val="0"/>
          <w:numId w:val="7"/>
        </w:numPr>
        <w:shd w:val="clear" w:color="auto" w:fill="auto"/>
        <w:tabs>
          <w:tab w:val="left" w:pos="41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Wyniki postępowania rekrutacyjnego podaje się do publicznej wiadomości w formie listy kandydatów zakwalifikowanych i kandydatów niezakwalifikowanych, zawierającej imiona i nazwiska kandydatów oraz informację o zakwalifikowaniu albo niezakwalifikowaniu kandydata </w:t>
      </w:r>
      <w:r w:rsidR="004C5741" w:rsidRPr="004C5741">
        <w:rPr>
          <w:rStyle w:val="Teksttreci"/>
          <w:rFonts w:ascii="Times New Roman" w:hAnsi="Times New Roman" w:cs="Times New Roman"/>
          <w:color w:val="000000"/>
          <w:sz w:val="28"/>
          <w:szCs w:val="28"/>
        </w:rPr>
        <w:t>do Publicznego Przedszkola Nr 21</w:t>
      </w:r>
      <w:r w:rsidRPr="004C5741">
        <w:rPr>
          <w:rStyle w:val="Teksttreci"/>
          <w:rFonts w:ascii="Times New Roman" w:hAnsi="Times New Roman" w:cs="Times New Roman"/>
          <w:color w:val="000000"/>
          <w:sz w:val="28"/>
          <w:szCs w:val="28"/>
        </w:rPr>
        <w:t>.</w:t>
      </w:r>
    </w:p>
    <w:p w:rsidR="00AD6EBC" w:rsidRPr="004C5741" w:rsidRDefault="00AD6EBC">
      <w:pPr>
        <w:pStyle w:val="Teksttreci0"/>
        <w:numPr>
          <w:ilvl w:val="0"/>
          <w:numId w:val="7"/>
        </w:numPr>
        <w:shd w:val="clear" w:color="auto" w:fill="auto"/>
        <w:tabs>
          <w:tab w:val="left" w:pos="417"/>
        </w:tabs>
        <w:spacing w:before="0" w:line="509"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Komisja Rekrutacyjna podaje do publicznej wiadomości listę kandydatów przyjętych i kandydatów nieprzyjętych </w:t>
      </w:r>
      <w:r w:rsidR="004C5741" w:rsidRPr="004C5741">
        <w:rPr>
          <w:rStyle w:val="Teksttreci"/>
          <w:rFonts w:ascii="Times New Roman" w:hAnsi="Times New Roman" w:cs="Times New Roman"/>
          <w:color w:val="000000"/>
          <w:sz w:val="28"/>
          <w:szCs w:val="28"/>
        </w:rPr>
        <w:t>do Przedszkola Publicznego Nr 21</w:t>
      </w:r>
      <w:r w:rsidRPr="004C5741">
        <w:rPr>
          <w:rStyle w:val="Teksttreci"/>
          <w:rFonts w:ascii="Times New Roman" w:hAnsi="Times New Roman" w:cs="Times New Roman"/>
          <w:color w:val="000000"/>
          <w:sz w:val="28"/>
          <w:szCs w:val="28"/>
        </w:rPr>
        <w:t>. Lista zawiera imiona i nazwiska kandydatów przyjętych i kandydatów nieprzyjętych uszeregowane w kolejności alfabetycznej lub informację</w:t>
      </w:r>
    </w:p>
    <w:p w:rsidR="00AD6EBC" w:rsidRPr="004C5741" w:rsidRDefault="00AD6EBC" w:rsidP="00B934C0">
      <w:pPr>
        <w:pStyle w:val="Teksttreci0"/>
        <w:shd w:val="clear" w:color="auto" w:fill="auto"/>
        <w:tabs>
          <w:tab w:val="left" w:pos="596"/>
        </w:tabs>
        <w:spacing w:before="0" w:line="509" w:lineRule="exact"/>
        <w:ind w:left="38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o</w:t>
      </w:r>
      <w:r w:rsidRPr="004C5741">
        <w:rPr>
          <w:rStyle w:val="Teksttreci"/>
          <w:rFonts w:ascii="Times New Roman" w:hAnsi="Times New Roman" w:cs="Times New Roman"/>
          <w:color w:val="000000"/>
          <w:sz w:val="28"/>
          <w:szCs w:val="28"/>
        </w:rPr>
        <w:tab/>
        <w:t>liczbie wolnych miejsc. Listy podaje się do publicznej wiadomości</w:t>
      </w:r>
      <w:r w:rsidR="00B934C0">
        <w:rPr>
          <w:rFonts w:ascii="Times New Roman" w:hAnsi="Times New Roman" w:cs="Times New Roman"/>
          <w:sz w:val="28"/>
          <w:szCs w:val="28"/>
        </w:rPr>
        <w:t xml:space="preserve">  </w:t>
      </w:r>
      <w:r w:rsidRPr="004C5741">
        <w:rPr>
          <w:rStyle w:val="Teksttreci"/>
          <w:rFonts w:ascii="Times New Roman" w:hAnsi="Times New Roman" w:cs="Times New Roman"/>
          <w:color w:val="000000"/>
          <w:sz w:val="28"/>
          <w:szCs w:val="28"/>
        </w:rPr>
        <w:t>poprzez umieszczenie w widocznym miejsc</w:t>
      </w:r>
      <w:r w:rsidR="004C5741" w:rsidRPr="004C5741">
        <w:rPr>
          <w:rStyle w:val="Teksttreci"/>
          <w:rFonts w:ascii="Times New Roman" w:hAnsi="Times New Roman" w:cs="Times New Roman"/>
          <w:color w:val="000000"/>
          <w:sz w:val="28"/>
          <w:szCs w:val="28"/>
        </w:rPr>
        <w:t xml:space="preserve">u w Przedszkolu Publicznym Nr 21 </w:t>
      </w:r>
      <w:r w:rsidRPr="004C5741">
        <w:rPr>
          <w:rStyle w:val="Teksttreci"/>
          <w:rFonts w:ascii="Times New Roman" w:hAnsi="Times New Roman" w:cs="Times New Roman"/>
          <w:color w:val="000000"/>
          <w:sz w:val="28"/>
          <w:szCs w:val="28"/>
        </w:rPr>
        <w:t xml:space="preserve"> w Rzeszowie.</w:t>
      </w:r>
    </w:p>
    <w:p w:rsidR="00AD6EBC" w:rsidRPr="004C5741" w:rsidRDefault="00AD6EBC" w:rsidP="00B934C0">
      <w:pPr>
        <w:pStyle w:val="Teksttreci0"/>
        <w:numPr>
          <w:ilvl w:val="0"/>
          <w:numId w:val="7"/>
        </w:numPr>
        <w:shd w:val="clear" w:color="auto" w:fill="auto"/>
        <w:spacing w:before="0" w:line="509" w:lineRule="exact"/>
        <w:ind w:left="426" w:right="20" w:hanging="426"/>
        <w:rPr>
          <w:rFonts w:ascii="Times New Roman" w:hAnsi="Times New Roman" w:cs="Times New Roman"/>
          <w:sz w:val="28"/>
          <w:szCs w:val="28"/>
        </w:rPr>
      </w:pPr>
      <w:r w:rsidRPr="004C5741">
        <w:rPr>
          <w:rStyle w:val="Teksttreci"/>
          <w:rFonts w:ascii="Times New Roman" w:hAnsi="Times New Roman" w:cs="Times New Roman"/>
          <w:color w:val="000000"/>
          <w:sz w:val="28"/>
          <w:szCs w:val="28"/>
        </w:rPr>
        <w:t>Jeżeli po przeprowadzeniu postępowania rekrutacyjnego przedszkole nadal dysponuje wolnymi miejscami, dyrektor przedszkola przeprowadza postępowanie uzupełniające.</w:t>
      </w:r>
    </w:p>
    <w:p w:rsidR="00AD6EBC" w:rsidRPr="004C5741" w:rsidRDefault="00AD6EBC" w:rsidP="00B934C0">
      <w:pPr>
        <w:pStyle w:val="Teksttreci0"/>
        <w:numPr>
          <w:ilvl w:val="0"/>
          <w:numId w:val="7"/>
        </w:numPr>
        <w:shd w:val="clear" w:color="auto" w:fill="auto"/>
        <w:spacing w:before="0" w:after="476" w:line="514" w:lineRule="exact"/>
        <w:ind w:left="426" w:right="20" w:hanging="426"/>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Postępowanie uzupełniające powinno zakończyć się do końca sierpnia roku szkolnego poprzedzającego rok szkolny, na który przeprowadzane jest postępowanie rekrutacyjne.</w:t>
      </w:r>
    </w:p>
    <w:p w:rsidR="00AD6EBC" w:rsidRPr="004C5741" w:rsidRDefault="00AD6EBC">
      <w:pPr>
        <w:pStyle w:val="Nagwek10"/>
        <w:keepNext/>
        <w:keepLines/>
        <w:shd w:val="clear" w:color="auto" w:fill="auto"/>
        <w:spacing w:before="0" w:after="484"/>
        <w:ind w:right="1080"/>
        <w:rPr>
          <w:rFonts w:ascii="Times New Roman" w:hAnsi="Times New Roman" w:cs="Times New Roman"/>
          <w:sz w:val="28"/>
          <w:szCs w:val="28"/>
        </w:rPr>
      </w:pPr>
      <w:bookmarkStart w:id="1" w:name="bookmark1"/>
      <w:r w:rsidRPr="004C5741">
        <w:rPr>
          <w:rStyle w:val="Nagwek1"/>
          <w:rFonts w:ascii="Times New Roman" w:hAnsi="Times New Roman" w:cs="Times New Roman"/>
          <w:b/>
          <w:bCs/>
          <w:color w:val="000000"/>
          <w:sz w:val="28"/>
          <w:szCs w:val="28"/>
        </w:rPr>
        <w:lastRenderedPageBreak/>
        <w:t>Rozdział IV</w:t>
      </w:r>
      <w:r w:rsidR="008233B8">
        <w:rPr>
          <w:rStyle w:val="Nagwek1"/>
          <w:rFonts w:ascii="Times New Roman" w:hAnsi="Times New Roman" w:cs="Times New Roman"/>
          <w:b/>
          <w:bCs/>
          <w:color w:val="000000"/>
          <w:sz w:val="28"/>
          <w:szCs w:val="28"/>
        </w:rPr>
        <w:br/>
      </w:r>
      <w:r w:rsidRPr="004C5741">
        <w:rPr>
          <w:rStyle w:val="Nagwek1"/>
          <w:rFonts w:ascii="Times New Roman" w:hAnsi="Times New Roman" w:cs="Times New Roman"/>
          <w:b/>
          <w:bCs/>
          <w:color w:val="000000"/>
          <w:sz w:val="28"/>
          <w:szCs w:val="28"/>
        </w:rPr>
        <w:t>Procedura odwoławcza</w:t>
      </w:r>
      <w:bookmarkEnd w:id="1"/>
    </w:p>
    <w:p w:rsidR="00AD6EBC" w:rsidRPr="004C5741" w:rsidRDefault="00AD6EBC">
      <w:pPr>
        <w:pStyle w:val="Teksttreci0"/>
        <w:numPr>
          <w:ilvl w:val="0"/>
          <w:numId w:val="9"/>
        </w:numPr>
        <w:shd w:val="clear" w:color="auto" w:fill="auto"/>
        <w:tabs>
          <w:tab w:val="left" w:pos="443"/>
        </w:tabs>
        <w:spacing w:before="0" w:line="514" w:lineRule="exact"/>
        <w:ind w:left="38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Data podania do publicznej wiadomości listy kandydatów przyjętych</w:t>
      </w:r>
    </w:p>
    <w:p w:rsidR="00AD6EBC" w:rsidRPr="004C5741" w:rsidRDefault="00B934C0">
      <w:pPr>
        <w:pStyle w:val="Teksttreci0"/>
        <w:numPr>
          <w:ilvl w:val="0"/>
          <w:numId w:val="10"/>
        </w:numPr>
        <w:shd w:val="clear" w:color="auto" w:fill="auto"/>
        <w:tabs>
          <w:tab w:val="left" w:pos="443"/>
          <w:tab w:val="left" w:pos="514"/>
        </w:tabs>
        <w:spacing w:before="0" w:after="180" w:line="514" w:lineRule="exact"/>
        <w:ind w:left="380" w:firstLine="0"/>
        <w:rPr>
          <w:rFonts w:ascii="Times New Roman" w:hAnsi="Times New Roman" w:cs="Times New Roman"/>
          <w:sz w:val="28"/>
          <w:szCs w:val="28"/>
        </w:rPr>
      </w:pPr>
      <w:r>
        <w:rPr>
          <w:rStyle w:val="Teksttreci"/>
          <w:rFonts w:ascii="Times New Roman" w:hAnsi="Times New Roman" w:cs="Times New Roman"/>
          <w:color w:val="000000"/>
          <w:sz w:val="28"/>
          <w:szCs w:val="28"/>
        </w:rPr>
        <w:t xml:space="preserve"> </w:t>
      </w:r>
      <w:r w:rsidR="00AD6EBC" w:rsidRPr="004C5741">
        <w:rPr>
          <w:rStyle w:val="Teksttreci"/>
          <w:rFonts w:ascii="Times New Roman" w:hAnsi="Times New Roman" w:cs="Times New Roman"/>
          <w:color w:val="000000"/>
          <w:sz w:val="28"/>
          <w:szCs w:val="28"/>
        </w:rPr>
        <w:t>nieprzyjętych rozpoczyna procedurę odwoławczą.</w:t>
      </w:r>
    </w:p>
    <w:p w:rsidR="00AD6EBC" w:rsidRPr="004C5741" w:rsidRDefault="004C5741" w:rsidP="004C5741">
      <w:pPr>
        <w:pStyle w:val="Teksttreci0"/>
        <w:numPr>
          <w:ilvl w:val="0"/>
          <w:numId w:val="9"/>
        </w:numPr>
        <w:shd w:val="clear" w:color="auto" w:fill="auto"/>
        <w:tabs>
          <w:tab w:val="left" w:pos="443"/>
          <w:tab w:val="left" w:pos="1295"/>
          <w:tab w:val="left" w:pos="1806"/>
          <w:tab w:val="left" w:pos="4312"/>
          <w:tab w:val="right" w:pos="9126"/>
        </w:tabs>
        <w:spacing w:before="0" w:line="514" w:lineRule="exact"/>
        <w:ind w:left="380" w:hanging="360"/>
        <w:rPr>
          <w:rFonts w:ascii="Times New Roman" w:hAnsi="Times New Roman" w:cs="Times New Roman"/>
          <w:sz w:val="28"/>
          <w:szCs w:val="28"/>
        </w:rPr>
      </w:pPr>
      <w:r>
        <w:rPr>
          <w:rStyle w:val="Teksttreci"/>
          <w:rFonts w:ascii="Times New Roman" w:hAnsi="Times New Roman" w:cs="Times New Roman"/>
          <w:color w:val="000000"/>
          <w:sz w:val="28"/>
          <w:szCs w:val="28"/>
        </w:rPr>
        <w:t xml:space="preserve">Rodzice </w:t>
      </w:r>
      <w:r w:rsidR="00AD6EBC" w:rsidRPr="004C5741">
        <w:rPr>
          <w:rStyle w:val="Teksttreci"/>
          <w:rFonts w:ascii="Times New Roman" w:hAnsi="Times New Roman" w:cs="Times New Roman"/>
          <w:color w:val="000000"/>
          <w:sz w:val="28"/>
          <w:szCs w:val="28"/>
        </w:rPr>
        <w:t>lu</w:t>
      </w:r>
      <w:r>
        <w:rPr>
          <w:rStyle w:val="Teksttreci"/>
          <w:rFonts w:ascii="Times New Roman" w:hAnsi="Times New Roman" w:cs="Times New Roman"/>
          <w:color w:val="000000"/>
          <w:sz w:val="28"/>
          <w:szCs w:val="28"/>
        </w:rPr>
        <w:t xml:space="preserve">b </w:t>
      </w:r>
      <w:r w:rsidRPr="004C5741">
        <w:rPr>
          <w:rStyle w:val="Teksttreci"/>
          <w:rFonts w:ascii="Times New Roman" w:hAnsi="Times New Roman" w:cs="Times New Roman"/>
          <w:color w:val="000000"/>
          <w:sz w:val="28"/>
          <w:szCs w:val="28"/>
        </w:rPr>
        <w:t>opiekunowie prawni</w:t>
      </w:r>
      <w:r w:rsidRPr="004C5741">
        <w:rPr>
          <w:rStyle w:val="Teksttreci"/>
          <w:rFonts w:ascii="Times New Roman" w:hAnsi="Times New Roman" w:cs="Times New Roman"/>
          <w:color w:val="000000"/>
          <w:sz w:val="28"/>
          <w:szCs w:val="28"/>
        </w:rPr>
        <w:tab/>
      </w:r>
      <w:r w:rsidR="00B934C0">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 xml:space="preserve">kandydata, </w:t>
      </w:r>
      <w:r w:rsidR="00AD6EBC" w:rsidRPr="004C5741">
        <w:rPr>
          <w:rStyle w:val="Teksttreci"/>
          <w:rFonts w:ascii="Times New Roman" w:hAnsi="Times New Roman" w:cs="Times New Roman"/>
          <w:color w:val="000000"/>
          <w:sz w:val="28"/>
          <w:szCs w:val="28"/>
        </w:rPr>
        <w:t>który nie został przyjęty do</w:t>
      </w:r>
      <w:r>
        <w:rPr>
          <w:rFonts w:ascii="Times New Roman" w:hAnsi="Times New Roman" w:cs="Times New Roman"/>
          <w:sz w:val="28"/>
          <w:szCs w:val="28"/>
        </w:rPr>
        <w:t xml:space="preserve"> </w:t>
      </w:r>
      <w:r>
        <w:rPr>
          <w:rStyle w:val="Teksttreci"/>
          <w:rFonts w:ascii="Times New Roman" w:hAnsi="Times New Roman" w:cs="Times New Roman"/>
          <w:color w:val="000000"/>
          <w:sz w:val="28"/>
          <w:szCs w:val="28"/>
        </w:rPr>
        <w:t xml:space="preserve">Przedszkola </w:t>
      </w:r>
      <w:r w:rsidRPr="004C5741">
        <w:rPr>
          <w:rStyle w:val="Teksttreci"/>
          <w:rFonts w:ascii="Times New Roman" w:hAnsi="Times New Roman" w:cs="Times New Roman"/>
          <w:color w:val="000000"/>
          <w:sz w:val="28"/>
          <w:szCs w:val="28"/>
        </w:rPr>
        <w:t xml:space="preserve">Publicznego Nr 21 , w terminie </w:t>
      </w:r>
      <w:r w:rsidR="00AD6EBC" w:rsidRPr="004C5741">
        <w:rPr>
          <w:rStyle w:val="Teksttreci"/>
          <w:rFonts w:ascii="Times New Roman" w:hAnsi="Times New Roman" w:cs="Times New Roman"/>
          <w:color w:val="000000"/>
          <w:sz w:val="28"/>
          <w:szCs w:val="28"/>
        </w:rPr>
        <w:t>7 dni od upublicznienia list</w:t>
      </w:r>
    </w:p>
    <w:p w:rsidR="00AD6EBC" w:rsidRPr="004C5741" w:rsidRDefault="00AD6EBC">
      <w:pPr>
        <w:pStyle w:val="Teksttreci0"/>
        <w:shd w:val="clear" w:color="auto" w:fill="auto"/>
        <w:spacing w:before="0" w:after="180" w:line="514" w:lineRule="exact"/>
        <w:ind w:left="380" w:right="2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występują do komisji rekrutacyjnej z wnioskiem o uzasadnienie odmowy przyjęcia dziecka do przedszkola.</w:t>
      </w:r>
    </w:p>
    <w:p w:rsidR="00AD6EBC" w:rsidRPr="004C5741" w:rsidRDefault="004C5741">
      <w:pPr>
        <w:pStyle w:val="Teksttreci0"/>
        <w:numPr>
          <w:ilvl w:val="0"/>
          <w:numId w:val="9"/>
        </w:numPr>
        <w:shd w:val="clear" w:color="auto" w:fill="auto"/>
        <w:tabs>
          <w:tab w:val="left" w:pos="443"/>
          <w:tab w:val="left" w:pos="1295"/>
          <w:tab w:val="left" w:pos="4312"/>
        </w:tabs>
        <w:spacing w:before="0" w:line="514" w:lineRule="exact"/>
        <w:ind w:left="38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Komisja rekrutacyjna w terminie </w:t>
      </w:r>
      <w:r w:rsidR="00AD6EBC" w:rsidRPr="004C5741">
        <w:rPr>
          <w:rStyle w:val="Teksttreci"/>
          <w:rFonts w:ascii="Times New Roman" w:hAnsi="Times New Roman" w:cs="Times New Roman"/>
          <w:color w:val="000000"/>
          <w:sz w:val="28"/>
          <w:szCs w:val="28"/>
        </w:rPr>
        <w:t>5 dni od dnia złożenia wniosku przez</w:t>
      </w:r>
    </w:p>
    <w:p w:rsidR="00AD6EBC" w:rsidRPr="004C5741" w:rsidRDefault="004C5741">
      <w:pPr>
        <w:pStyle w:val="Teksttreci0"/>
        <w:shd w:val="clear" w:color="auto" w:fill="auto"/>
        <w:tabs>
          <w:tab w:val="left" w:pos="1295"/>
          <w:tab w:val="left" w:pos="1806"/>
          <w:tab w:val="left" w:pos="4312"/>
          <w:tab w:val="right" w:pos="9126"/>
        </w:tabs>
        <w:spacing w:before="0" w:line="514" w:lineRule="exact"/>
        <w:ind w:left="38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rodzica</w:t>
      </w:r>
      <w:r w:rsidRPr="004C5741">
        <w:rPr>
          <w:rStyle w:val="Teksttreci"/>
          <w:rFonts w:ascii="Times New Roman" w:hAnsi="Times New Roman" w:cs="Times New Roman"/>
          <w:color w:val="000000"/>
          <w:sz w:val="28"/>
          <w:szCs w:val="28"/>
        </w:rPr>
        <w:tab/>
        <w:t>lub</w:t>
      </w:r>
      <w:r w:rsidRPr="004C5741">
        <w:rPr>
          <w:rStyle w:val="Teksttreci"/>
          <w:rFonts w:ascii="Times New Roman" w:hAnsi="Times New Roman" w:cs="Times New Roman"/>
          <w:color w:val="000000"/>
          <w:sz w:val="28"/>
          <w:szCs w:val="28"/>
        </w:rPr>
        <w:tab/>
        <w:t xml:space="preserve">opiekuna prawnego kandydata </w:t>
      </w:r>
      <w:r w:rsidR="00AD6EBC" w:rsidRPr="004C5741">
        <w:rPr>
          <w:rStyle w:val="Teksttreci"/>
          <w:rFonts w:ascii="Times New Roman" w:hAnsi="Times New Roman" w:cs="Times New Roman"/>
          <w:color w:val="000000"/>
          <w:sz w:val="28"/>
          <w:szCs w:val="28"/>
        </w:rPr>
        <w:t>podaje przyczyny odmowy</w:t>
      </w:r>
    </w:p>
    <w:p w:rsidR="00AD6EBC" w:rsidRPr="004C5741" w:rsidRDefault="00AD6EBC">
      <w:pPr>
        <w:pStyle w:val="Teksttreci0"/>
        <w:shd w:val="clear" w:color="auto" w:fill="auto"/>
        <w:spacing w:before="0" w:after="180" w:line="514" w:lineRule="exact"/>
        <w:ind w:left="380" w:right="20" w:firstLine="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przyjęcia oraz najniższą liczbę punktów, która uprawniała do przyjęcia oraz liczbę punktów, którą kandydat uzyskał w postępowaniu rekrutacyjnym.</w:t>
      </w:r>
    </w:p>
    <w:p w:rsidR="00AD6EBC" w:rsidRPr="004C5741" w:rsidRDefault="00AD6EBC">
      <w:pPr>
        <w:pStyle w:val="Teksttreci0"/>
        <w:numPr>
          <w:ilvl w:val="0"/>
          <w:numId w:val="9"/>
        </w:numPr>
        <w:shd w:val="clear" w:color="auto" w:fill="auto"/>
        <w:tabs>
          <w:tab w:val="left" w:pos="443"/>
        </w:tabs>
        <w:spacing w:before="0" w:line="514" w:lineRule="exact"/>
        <w:ind w:left="380" w:right="20" w:hanging="36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Rodzice lub opiekunowie prawni kandydata w terminie 7 dni od otrzymania uzasadnienia składają odwołanie od rozstrzygnięcia komisji rekrutacyjnej do dyrekto</w:t>
      </w:r>
      <w:r w:rsidR="004C5741" w:rsidRPr="004C5741">
        <w:rPr>
          <w:rStyle w:val="Teksttreci"/>
          <w:rFonts w:ascii="Times New Roman" w:hAnsi="Times New Roman" w:cs="Times New Roman"/>
          <w:color w:val="000000"/>
          <w:sz w:val="28"/>
          <w:szCs w:val="28"/>
        </w:rPr>
        <w:t>ra Przedszkola Publicznego Nr 21</w:t>
      </w:r>
      <w:r w:rsidRPr="004C5741">
        <w:rPr>
          <w:rStyle w:val="Teksttreci"/>
          <w:rFonts w:ascii="Times New Roman" w:hAnsi="Times New Roman" w:cs="Times New Roman"/>
          <w:color w:val="000000"/>
          <w:sz w:val="28"/>
          <w:szCs w:val="28"/>
        </w:rPr>
        <w:t xml:space="preserve"> w Rzeszowie.</w:t>
      </w:r>
    </w:p>
    <w:p w:rsidR="00AD6EBC" w:rsidRPr="004C5741" w:rsidRDefault="00AD6EBC">
      <w:pPr>
        <w:pStyle w:val="Teksttreci0"/>
        <w:numPr>
          <w:ilvl w:val="0"/>
          <w:numId w:val="9"/>
        </w:numPr>
        <w:shd w:val="clear" w:color="auto" w:fill="auto"/>
        <w:tabs>
          <w:tab w:val="left" w:pos="439"/>
        </w:tabs>
        <w:spacing w:before="0" w:after="188" w:line="518"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Dyrektor w terminie 7 dni od złożenia odwołania powiadamia rodziców</w:t>
      </w:r>
      <w:r w:rsidR="004C5741" w:rsidRPr="004C5741">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lub opiekunów prawnych kandydata o rozstrzygnięciu.</w:t>
      </w:r>
    </w:p>
    <w:p w:rsidR="00AD6EBC" w:rsidRPr="004C5741" w:rsidRDefault="00AD6EBC">
      <w:pPr>
        <w:pStyle w:val="Teksttreci0"/>
        <w:numPr>
          <w:ilvl w:val="0"/>
          <w:numId w:val="9"/>
        </w:numPr>
        <w:shd w:val="clear" w:color="auto" w:fill="auto"/>
        <w:tabs>
          <w:tab w:val="left" w:pos="439"/>
        </w:tabs>
        <w:spacing w:before="0" w:after="716" w:line="509"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Rodzice lub opiekunowie prawni kandydata mogą złożyć skargę na decyzję dyrektora do sądu administracyjnego.</w:t>
      </w:r>
    </w:p>
    <w:p w:rsidR="004C5741" w:rsidRPr="004C5741" w:rsidRDefault="004C5741">
      <w:pPr>
        <w:pStyle w:val="Teksttreci20"/>
        <w:shd w:val="clear" w:color="auto" w:fill="auto"/>
        <w:spacing w:after="0"/>
        <w:ind w:right="20" w:firstLine="0"/>
        <w:rPr>
          <w:rStyle w:val="Teksttreci2"/>
          <w:rFonts w:ascii="Times New Roman" w:hAnsi="Times New Roman" w:cs="Times New Roman"/>
          <w:b/>
          <w:bCs/>
          <w:color w:val="000000"/>
          <w:sz w:val="28"/>
          <w:szCs w:val="28"/>
        </w:rPr>
      </w:pPr>
    </w:p>
    <w:p w:rsidR="004C5741" w:rsidRPr="004C5741" w:rsidRDefault="004C5741" w:rsidP="004F35D6">
      <w:pPr>
        <w:pStyle w:val="Teksttreci20"/>
        <w:shd w:val="clear" w:color="auto" w:fill="auto"/>
        <w:spacing w:after="0"/>
        <w:ind w:right="20" w:firstLine="0"/>
        <w:jc w:val="left"/>
        <w:rPr>
          <w:rStyle w:val="Teksttreci2"/>
          <w:rFonts w:ascii="Times New Roman" w:hAnsi="Times New Roman" w:cs="Times New Roman"/>
          <w:b/>
          <w:bCs/>
          <w:color w:val="000000"/>
          <w:sz w:val="28"/>
          <w:szCs w:val="28"/>
        </w:rPr>
      </w:pPr>
    </w:p>
    <w:p w:rsidR="004C5741" w:rsidRPr="004C5741" w:rsidRDefault="004C5741">
      <w:pPr>
        <w:pStyle w:val="Teksttreci20"/>
        <w:shd w:val="clear" w:color="auto" w:fill="auto"/>
        <w:spacing w:after="0"/>
        <w:ind w:right="20" w:firstLine="0"/>
        <w:rPr>
          <w:rStyle w:val="Teksttreci2"/>
          <w:rFonts w:ascii="Times New Roman" w:hAnsi="Times New Roman" w:cs="Times New Roman"/>
          <w:b/>
          <w:bCs/>
          <w:color w:val="000000"/>
          <w:sz w:val="28"/>
          <w:szCs w:val="28"/>
        </w:rPr>
      </w:pPr>
    </w:p>
    <w:p w:rsidR="00AD6EBC" w:rsidRPr="004C5741" w:rsidRDefault="00AD6EBC">
      <w:pPr>
        <w:pStyle w:val="Teksttreci20"/>
        <w:shd w:val="clear" w:color="auto" w:fill="auto"/>
        <w:spacing w:after="0"/>
        <w:ind w:right="20" w:firstLine="0"/>
        <w:rPr>
          <w:rFonts w:ascii="Times New Roman" w:hAnsi="Times New Roman" w:cs="Times New Roman"/>
          <w:sz w:val="28"/>
          <w:szCs w:val="28"/>
        </w:rPr>
      </w:pPr>
      <w:r w:rsidRPr="004C5741">
        <w:rPr>
          <w:rStyle w:val="Teksttreci2"/>
          <w:rFonts w:ascii="Times New Roman" w:hAnsi="Times New Roman" w:cs="Times New Roman"/>
          <w:b/>
          <w:bCs/>
          <w:color w:val="000000"/>
          <w:sz w:val="28"/>
          <w:szCs w:val="28"/>
        </w:rPr>
        <w:t>Rozdział V</w:t>
      </w:r>
    </w:p>
    <w:p w:rsidR="00AD6EBC" w:rsidRDefault="00AD6EBC" w:rsidP="003831CA">
      <w:pPr>
        <w:pStyle w:val="Teksttreci20"/>
        <w:shd w:val="clear" w:color="auto" w:fill="auto"/>
        <w:spacing w:after="0"/>
        <w:ind w:right="20" w:firstLine="0"/>
        <w:rPr>
          <w:rStyle w:val="Teksttreci2"/>
          <w:rFonts w:ascii="Times New Roman" w:hAnsi="Times New Roman" w:cs="Times New Roman"/>
          <w:b/>
          <w:bCs/>
          <w:color w:val="000000"/>
          <w:sz w:val="28"/>
          <w:szCs w:val="28"/>
        </w:rPr>
      </w:pPr>
      <w:r w:rsidRPr="004C5741">
        <w:rPr>
          <w:rStyle w:val="Teksttreci2"/>
          <w:rFonts w:ascii="Times New Roman" w:hAnsi="Times New Roman" w:cs="Times New Roman"/>
          <w:b/>
          <w:bCs/>
          <w:color w:val="000000"/>
          <w:sz w:val="28"/>
          <w:szCs w:val="28"/>
        </w:rPr>
        <w:lastRenderedPageBreak/>
        <w:t>Ochrona danych osobowych</w:t>
      </w:r>
      <w:r w:rsidR="003831CA">
        <w:rPr>
          <w:rStyle w:val="Teksttreci2"/>
          <w:rFonts w:ascii="Times New Roman" w:hAnsi="Times New Roman" w:cs="Times New Roman"/>
          <w:b/>
          <w:bCs/>
          <w:color w:val="000000"/>
          <w:sz w:val="28"/>
          <w:szCs w:val="28"/>
        </w:rPr>
        <w:t xml:space="preserve"> i wrażliwych zgromadzonych</w:t>
      </w:r>
      <w:r w:rsidR="008233B8">
        <w:rPr>
          <w:rStyle w:val="Teksttreci2"/>
          <w:rFonts w:ascii="Times New Roman" w:hAnsi="Times New Roman" w:cs="Times New Roman"/>
          <w:b/>
          <w:bCs/>
          <w:color w:val="000000"/>
          <w:sz w:val="28"/>
          <w:szCs w:val="28"/>
        </w:rPr>
        <w:br/>
      </w:r>
      <w:r w:rsidR="003831CA">
        <w:rPr>
          <w:rStyle w:val="Teksttreci2"/>
          <w:rFonts w:ascii="Times New Roman" w:hAnsi="Times New Roman" w:cs="Times New Roman"/>
          <w:b/>
          <w:bCs/>
          <w:color w:val="000000"/>
          <w:sz w:val="28"/>
          <w:szCs w:val="28"/>
        </w:rPr>
        <w:t xml:space="preserve">dla </w:t>
      </w:r>
      <w:r w:rsidRPr="004C5741">
        <w:rPr>
          <w:rStyle w:val="Teksttreci2"/>
          <w:rFonts w:ascii="Times New Roman" w:hAnsi="Times New Roman" w:cs="Times New Roman"/>
          <w:b/>
          <w:bCs/>
          <w:color w:val="000000"/>
          <w:sz w:val="28"/>
          <w:szCs w:val="28"/>
        </w:rPr>
        <w:t>postępowania</w:t>
      </w:r>
      <w:r w:rsidR="003831CA">
        <w:rPr>
          <w:rFonts w:ascii="Times New Roman" w:hAnsi="Times New Roman" w:cs="Times New Roman"/>
          <w:sz w:val="28"/>
          <w:szCs w:val="28"/>
        </w:rPr>
        <w:t xml:space="preserve"> </w:t>
      </w:r>
      <w:r w:rsidRPr="004C5741">
        <w:rPr>
          <w:rStyle w:val="Teksttreci2"/>
          <w:rFonts w:ascii="Times New Roman" w:hAnsi="Times New Roman" w:cs="Times New Roman"/>
          <w:b/>
          <w:bCs/>
          <w:color w:val="000000"/>
          <w:sz w:val="28"/>
          <w:szCs w:val="28"/>
        </w:rPr>
        <w:t>rekrutacyjnego</w:t>
      </w:r>
    </w:p>
    <w:p w:rsidR="004F35D6" w:rsidRPr="004C5741" w:rsidRDefault="004F35D6" w:rsidP="003831CA">
      <w:pPr>
        <w:pStyle w:val="Teksttreci20"/>
        <w:shd w:val="clear" w:color="auto" w:fill="auto"/>
        <w:spacing w:after="0"/>
        <w:ind w:right="20" w:firstLine="0"/>
        <w:rPr>
          <w:rFonts w:ascii="Times New Roman" w:hAnsi="Times New Roman" w:cs="Times New Roman"/>
          <w:sz w:val="28"/>
          <w:szCs w:val="28"/>
        </w:rPr>
      </w:pPr>
    </w:p>
    <w:p w:rsidR="00AD6EBC" w:rsidRPr="004C5741" w:rsidRDefault="00AD6EBC">
      <w:pPr>
        <w:pStyle w:val="Teksttreci0"/>
        <w:numPr>
          <w:ilvl w:val="0"/>
          <w:numId w:val="11"/>
        </w:numPr>
        <w:shd w:val="clear" w:color="auto" w:fill="auto"/>
        <w:tabs>
          <w:tab w:val="left" w:pos="439"/>
        </w:tabs>
        <w:spacing w:before="0" w:after="180" w:line="514"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Administratorem danych zgromadzonych dla potrzeb postępowania rekrutacyjnego jest przedszkole.</w:t>
      </w:r>
    </w:p>
    <w:p w:rsidR="00AD6EBC" w:rsidRPr="004C5741" w:rsidRDefault="00AD6EBC">
      <w:pPr>
        <w:pStyle w:val="Teksttreci0"/>
        <w:numPr>
          <w:ilvl w:val="0"/>
          <w:numId w:val="11"/>
        </w:numPr>
        <w:shd w:val="clear" w:color="auto" w:fill="auto"/>
        <w:tabs>
          <w:tab w:val="left" w:pos="439"/>
        </w:tabs>
        <w:spacing w:before="0" w:after="184" w:line="514"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Podstawą przetwarzania danych jest pisemna zgoda wyrażona przez rodzica lub opiekuna prawnego we wniosku.</w:t>
      </w:r>
    </w:p>
    <w:p w:rsidR="00AD6EBC" w:rsidRPr="004C5741" w:rsidRDefault="00AD6EBC">
      <w:pPr>
        <w:pStyle w:val="Teksttreci0"/>
        <w:numPr>
          <w:ilvl w:val="0"/>
          <w:numId w:val="11"/>
        </w:numPr>
        <w:shd w:val="clear" w:color="auto" w:fill="auto"/>
        <w:tabs>
          <w:tab w:val="left" w:pos="439"/>
        </w:tabs>
        <w:spacing w:before="0" w:after="176" w:line="509"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Wnioski o przyjęcie kandydata do przedszkola, są opatrzone klauzulą</w:t>
      </w:r>
      <w:r w:rsidR="004F35D6">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o wyrażeniu zgody na udostępnianie i przetwarzanie danych osobowych dla potrzeb postępowania rekrutacyjnego.</w:t>
      </w:r>
    </w:p>
    <w:p w:rsidR="00AD6EBC" w:rsidRPr="004C5741" w:rsidRDefault="00AD6EBC">
      <w:pPr>
        <w:pStyle w:val="Teksttreci0"/>
        <w:numPr>
          <w:ilvl w:val="0"/>
          <w:numId w:val="11"/>
        </w:numPr>
        <w:shd w:val="clear" w:color="auto" w:fill="auto"/>
        <w:tabs>
          <w:tab w:val="left" w:pos="439"/>
        </w:tabs>
        <w:spacing w:before="0" w:after="184" w:line="514"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Pracownik przedszkola upoważniony przez dyrektora do gromadzenia wniosków i ich procedowania ma stosowne upoważnienie, załączone do teczki upoważnienia.</w:t>
      </w:r>
    </w:p>
    <w:p w:rsidR="00AD6EBC" w:rsidRPr="004C5741" w:rsidRDefault="00AD6EBC">
      <w:pPr>
        <w:pStyle w:val="Teksttreci0"/>
        <w:numPr>
          <w:ilvl w:val="0"/>
          <w:numId w:val="11"/>
        </w:numPr>
        <w:shd w:val="clear" w:color="auto" w:fill="auto"/>
        <w:tabs>
          <w:tab w:val="left" w:pos="439"/>
        </w:tabs>
        <w:spacing w:before="0" w:after="180" w:line="509"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Wnioski kandydatów przyjętych i dołączona do nich dokumentacja są przechowywane do końca okresu pobytu dziecka w przedszkolu.</w:t>
      </w:r>
    </w:p>
    <w:p w:rsidR="00AD6EBC" w:rsidRPr="004C5741" w:rsidRDefault="00AD6EBC">
      <w:pPr>
        <w:pStyle w:val="Teksttreci0"/>
        <w:numPr>
          <w:ilvl w:val="0"/>
          <w:numId w:val="11"/>
        </w:numPr>
        <w:shd w:val="clear" w:color="auto" w:fill="auto"/>
        <w:tabs>
          <w:tab w:val="left" w:pos="439"/>
        </w:tabs>
        <w:spacing w:before="0" w:line="509" w:lineRule="exact"/>
        <w:ind w:left="440" w:right="20" w:hanging="42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Wnioski kandydatów nieprzyjętych i dołączona do nich dokumentacja</w:t>
      </w:r>
      <w:r w:rsidR="004F35D6">
        <w:rPr>
          <w:rStyle w:val="Teksttreci"/>
          <w:rFonts w:ascii="Times New Roman" w:hAnsi="Times New Roman" w:cs="Times New Roman"/>
          <w:color w:val="000000"/>
          <w:sz w:val="28"/>
          <w:szCs w:val="28"/>
        </w:rPr>
        <w:t xml:space="preserve"> </w:t>
      </w:r>
      <w:r w:rsidRPr="004C5741">
        <w:rPr>
          <w:rStyle w:val="Teksttreci"/>
          <w:rFonts w:ascii="Times New Roman" w:hAnsi="Times New Roman" w:cs="Times New Roman"/>
          <w:color w:val="000000"/>
          <w:sz w:val="28"/>
          <w:szCs w:val="28"/>
        </w:rPr>
        <w:t>są przechowywane przez okres roku pod warunkiem, że nie toczy się postępowanie w sądzie administracyjnym w związku ze skargą.</w:t>
      </w:r>
    </w:p>
    <w:p w:rsidR="00AD6EBC" w:rsidRPr="004F35D6" w:rsidRDefault="00AD6EBC">
      <w:pPr>
        <w:pStyle w:val="Teksttreci0"/>
        <w:numPr>
          <w:ilvl w:val="0"/>
          <w:numId w:val="11"/>
        </w:numPr>
        <w:shd w:val="clear" w:color="auto" w:fill="auto"/>
        <w:tabs>
          <w:tab w:val="left" w:pos="428"/>
        </w:tabs>
        <w:spacing w:before="0" w:after="176" w:line="509" w:lineRule="exact"/>
        <w:ind w:left="420" w:right="20" w:hanging="400"/>
        <w:rPr>
          <w:rStyle w:val="Teksttreci"/>
          <w:rFonts w:ascii="Times New Roman" w:hAnsi="Times New Roman" w:cs="Times New Roman"/>
          <w:sz w:val="28"/>
          <w:szCs w:val="28"/>
        </w:rPr>
      </w:pPr>
      <w:r w:rsidRPr="004C5741">
        <w:rPr>
          <w:rStyle w:val="Teksttreci"/>
          <w:rFonts w:ascii="Times New Roman" w:hAnsi="Times New Roman" w:cs="Times New Roman"/>
          <w:color w:val="000000"/>
          <w:sz w:val="28"/>
          <w:szCs w:val="28"/>
        </w:rPr>
        <w:t>W przypadku toczącego się postępowania w sądzie administracyjnym dokumentacja danego kandydata przechowywana jest do zakończenia sprawy prawomocnym wyrokiem.</w:t>
      </w:r>
    </w:p>
    <w:p w:rsidR="004F35D6" w:rsidRPr="004C5741" w:rsidRDefault="004F35D6" w:rsidP="004F35D6">
      <w:pPr>
        <w:pStyle w:val="Teksttreci0"/>
        <w:shd w:val="clear" w:color="auto" w:fill="auto"/>
        <w:tabs>
          <w:tab w:val="left" w:pos="428"/>
        </w:tabs>
        <w:spacing w:before="0" w:after="176" w:line="509" w:lineRule="exact"/>
        <w:ind w:right="20" w:firstLine="0"/>
        <w:rPr>
          <w:rFonts w:ascii="Times New Roman" w:hAnsi="Times New Roman" w:cs="Times New Roman"/>
          <w:sz w:val="28"/>
          <w:szCs w:val="28"/>
        </w:rPr>
      </w:pPr>
    </w:p>
    <w:p w:rsidR="00AD6EBC" w:rsidRPr="004C5741" w:rsidRDefault="00AD6EBC">
      <w:pPr>
        <w:pStyle w:val="Nagwek10"/>
        <w:keepNext/>
        <w:keepLines/>
        <w:shd w:val="clear" w:color="auto" w:fill="auto"/>
        <w:spacing w:before="0" w:after="180" w:line="514" w:lineRule="exact"/>
        <w:ind w:right="140"/>
        <w:rPr>
          <w:rFonts w:ascii="Times New Roman" w:hAnsi="Times New Roman" w:cs="Times New Roman"/>
          <w:sz w:val="28"/>
          <w:szCs w:val="28"/>
        </w:rPr>
      </w:pPr>
      <w:bookmarkStart w:id="2" w:name="bookmark2"/>
      <w:r w:rsidRPr="004C5741">
        <w:rPr>
          <w:rStyle w:val="Nagwek1"/>
          <w:rFonts w:ascii="Times New Roman" w:hAnsi="Times New Roman" w:cs="Times New Roman"/>
          <w:b/>
          <w:bCs/>
          <w:color w:val="000000"/>
          <w:sz w:val="28"/>
          <w:szCs w:val="28"/>
        </w:rPr>
        <w:lastRenderedPageBreak/>
        <w:t>Rozdział VI</w:t>
      </w:r>
      <w:r w:rsidR="008233B8">
        <w:rPr>
          <w:rStyle w:val="Nagwek1"/>
          <w:rFonts w:ascii="Times New Roman" w:hAnsi="Times New Roman" w:cs="Times New Roman"/>
          <w:b/>
          <w:bCs/>
          <w:color w:val="000000"/>
          <w:sz w:val="28"/>
          <w:szCs w:val="28"/>
        </w:rPr>
        <w:br/>
      </w:r>
      <w:r w:rsidRPr="004C5741">
        <w:rPr>
          <w:rStyle w:val="Nagwek1"/>
          <w:rFonts w:ascii="Times New Roman" w:hAnsi="Times New Roman" w:cs="Times New Roman"/>
          <w:b/>
          <w:bCs/>
          <w:color w:val="000000"/>
          <w:sz w:val="28"/>
          <w:szCs w:val="28"/>
        </w:rPr>
        <w:t>Przepisy końcowe</w:t>
      </w:r>
      <w:bookmarkEnd w:id="2"/>
    </w:p>
    <w:p w:rsidR="00AD6EBC" w:rsidRPr="004C5741" w:rsidRDefault="00AD6EBC">
      <w:pPr>
        <w:pStyle w:val="Teksttreci0"/>
        <w:numPr>
          <w:ilvl w:val="0"/>
          <w:numId w:val="12"/>
        </w:numPr>
        <w:shd w:val="clear" w:color="auto" w:fill="auto"/>
        <w:tabs>
          <w:tab w:val="left" w:pos="428"/>
        </w:tabs>
        <w:spacing w:before="0" w:after="180" w:line="514" w:lineRule="exact"/>
        <w:ind w:left="420" w:right="20" w:hanging="40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Liczbę dzieci w oddziałach określają obowiązujące przepisy tj. statut placówki oraz wytyczne organu sprawującego nadzór pedagogiczny oraz organu prowadzącego.</w:t>
      </w:r>
    </w:p>
    <w:p w:rsidR="00AD6EBC" w:rsidRPr="004C5741" w:rsidRDefault="00AD6EBC">
      <w:pPr>
        <w:pStyle w:val="Teksttreci0"/>
        <w:numPr>
          <w:ilvl w:val="0"/>
          <w:numId w:val="12"/>
        </w:numPr>
        <w:shd w:val="clear" w:color="auto" w:fill="auto"/>
        <w:tabs>
          <w:tab w:val="left" w:pos="428"/>
        </w:tabs>
        <w:spacing w:before="0" w:after="375" w:line="514" w:lineRule="exact"/>
        <w:ind w:left="420" w:right="20" w:hanging="40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Niniejszy regulamin podaje się do publicznej wiadomości poprzez wywieszenie go na tablicy ogłoszeń lub zamieszczenie na stronie internetowej przedszkola.</w:t>
      </w:r>
    </w:p>
    <w:p w:rsidR="000E21B4" w:rsidRPr="004C5741" w:rsidRDefault="00AD6EBC">
      <w:pPr>
        <w:pStyle w:val="Teksttreci0"/>
        <w:numPr>
          <w:ilvl w:val="0"/>
          <w:numId w:val="12"/>
        </w:numPr>
        <w:shd w:val="clear" w:color="auto" w:fill="auto"/>
        <w:tabs>
          <w:tab w:val="left" w:pos="428"/>
        </w:tabs>
        <w:spacing w:before="0" w:line="270" w:lineRule="exact"/>
        <w:ind w:left="420" w:hanging="400"/>
        <w:rPr>
          <w:rFonts w:ascii="Times New Roman" w:hAnsi="Times New Roman" w:cs="Times New Roman"/>
          <w:sz w:val="28"/>
          <w:szCs w:val="28"/>
        </w:rPr>
      </w:pPr>
      <w:r w:rsidRPr="004C5741">
        <w:rPr>
          <w:rStyle w:val="Teksttreci"/>
          <w:rFonts w:ascii="Times New Roman" w:hAnsi="Times New Roman" w:cs="Times New Roman"/>
          <w:color w:val="000000"/>
          <w:sz w:val="28"/>
          <w:szCs w:val="28"/>
        </w:rPr>
        <w:t xml:space="preserve">Powyższy regulamin obowiązuje </w:t>
      </w:r>
      <w:r w:rsidRPr="004C5741">
        <w:rPr>
          <w:rStyle w:val="TeksttreciPogrubienie"/>
          <w:rFonts w:ascii="Times New Roman" w:hAnsi="Times New Roman" w:cs="Times New Roman"/>
          <w:color w:val="000000"/>
          <w:sz w:val="28"/>
          <w:szCs w:val="28"/>
        </w:rPr>
        <w:t>od 28 marca 2017r.</w:t>
      </w:r>
    </w:p>
    <w:sectPr w:rsidR="000E21B4" w:rsidRPr="004C5741">
      <w:footerReference w:type="default" r:id="rId7"/>
      <w:type w:val="continuous"/>
      <w:pgSz w:w="11909" w:h="16838"/>
      <w:pgMar w:top="1255" w:right="1404" w:bottom="1740" w:left="14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B2" w:rsidRDefault="000F4BB2">
      <w:r>
        <w:separator/>
      </w:r>
    </w:p>
  </w:endnote>
  <w:endnote w:type="continuationSeparator" w:id="0">
    <w:p w:rsidR="000F4BB2" w:rsidRDefault="000F4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BC" w:rsidRDefault="00AD6EB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0.45pt;margin-top:772.2pt;width:3.1pt;height:7.9pt;z-index:-251658752;mso-wrap-style:none;mso-wrap-distance-left:5pt;mso-wrap-distance-right:5pt;mso-position-horizontal-relative:page;mso-position-vertical-relative:page" filled="f" stroked="f">
          <v:textbox style="mso-next-textbox:#_x0000_s2049;mso-fit-shape-to-text:t" inset="0,0,0,0">
            <w:txbxContent>
              <w:p w:rsidR="00AD6EBC" w:rsidRDefault="00AD6EBC">
                <w:pPr>
                  <w:pStyle w:val="Nagweklubstopka1"/>
                  <w:shd w:val="clear" w:color="auto" w:fill="auto"/>
                  <w:spacing w:line="240" w:lineRule="auto"/>
                </w:pPr>
                <w:fldSimple w:instr=" PAGE \* MERGEFORMAT ">
                  <w:r w:rsidR="008233B8" w:rsidRPr="008233B8">
                    <w:rPr>
                      <w:rStyle w:val="Nagweklubstopka0"/>
                      <w:color w:val="000000"/>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B2" w:rsidRDefault="000F4BB2">
      <w:r>
        <w:separator/>
      </w:r>
    </w:p>
  </w:footnote>
  <w:footnote w:type="continuationSeparator" w:id="0">
    <w:p w:rsidR="000F4BB2" w:rsidRDefault="000F4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FB20BFE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4C3ADF8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DB76DB9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CF044EC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2E16789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1">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ED847E0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1">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lowerRoman"/>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47F627E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F670AB2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12">
    <w:nsid w:val="2E913BF9"/>
    <w:multiLevelType w:val="hybridMultilevel"/>
    <w:tmpl w:val="DC183BF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0E21B4"/>
    <w:rsid w:val="00021063"/>
    <w:rsid w:val="000E21B4"/>
    <w:rsid w:val="000F4BB2"/>
    <w:rsid w:val="00244969"/>
    <w:rsid w:val="003831CA"/>
    <w:rsid w:val="003D223E"/>
    <w:rsid w:val="004C5741"/>
    <w:rsid w:val="004F35D6"/>
    <w:rsid w:val="006A62F4"/>
    <w:rsid w:val="006C64A2"/>
    <w:rsid w:val="008233B8"/>
    <w:rsid w:val="009146BA"/>
    <w:rsid w:val="009F2CFD"/>
    <w:rsid w:val="00AD6EBC"/>
    <w:rsid w:val="00B934C0"/>
    <w:rsid w:val="00C74E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pPr>
    <w:rPr>
      <w:color w:val="000000"/>
      <w:sz w:val="24"/>
      <w:szCs w:val="24"/>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Pr>
      <w:color w:val="0066CC"/>
      <w:u w:val="single"/>
    </w:rPr>
  </w:style>
  <w:style w:type="character" w:customStyle="1" w:styleId="Teksttreci2">
    <w:name w:val="Tekst treści (2)_"/>
    <w:link w:val="Teksttreci20"/>
    <w:rPr>
      <w:rFonts w:ascii="Calibri" w:hAnsi="Calibri" w:cs="Calibri"/>
      <w:b/>
      <w:bCs/>
      <w:sz w:val="27"/>
      <w:szCs w:val="27"/>
      <w:u w:val="none"/>
    </w:rPr>
  </w:style>
  <w:style w:type="character" w:customStyle="1" w:styleId="Nagweklubstopka">
    <w:name w:val="Nagłówek lub stopka_"/>
    <w:link w:val="Nagweklubstopka1"/>
    <w:rPr>
      <w:rFonts w:ascii="Angsana New" w:hAnsi="Angsana New" w:cs="Angsana New"/>
      <w:noProof/>
      <w:sz w:val="34"/>
      <w:szCs w:val="34"/>
      <w:u w:val="none"/>
    </w:rPr>
  </w:style>
  <w:style w:type="character" w:customStyle="1" w:styleId="Nagweklubstopka0">
    <w:name w:val="Nagłówek lub stopka"/>
    <w:basedOn w:val="Nagweklubstopka"/>
  </w:style>
  <w:style w:type="character" w:customStyle="1" w:styleId="Teksttreci">
    <w:name w:val="Tekst treści_"/>
    <w:link w:val="Teksttreci0"/>
    <w:rPr>
      <w:rFonts w:ascii="Calibri" w:hAnsi="Calibri" w:cs="Calibri"/>
      <w:sz w:val="27"/>
      <w:szCs w:val="27"/>
      <w:u w:val="none"/>
    </w:rPr>
  </w:style>
  <w:style w:type="character" w:customStyle="1" w:styleId="Nagwek1">
    <w:name w:val="Nagłówek #1_"/>
    <w:link w:val="Nagwek10"/>
    <w:rPr>
      <w:rFonts w:ascii="Calibri" w:hAnsi="Calibri" w:cs="Calibri"/>
      <w:b/>
      <w:bCs/>
      <w:sz w:val="27"/>
      <w:szCs w:val="27"/>
      <w:u w:val="none"/>
    </w:rPr>
  </w:style>
  <w:style w:type="character" w:customStyle="1" w:styleId="TeksttreciPogrubienie">
    <w:name w:val="Tekst treści + Pogrubienie"/>
    <w:rPr>
      <w:rFonts w:ascii="Calibri" w:hAnsi="Calibri" w:cs="Calibri"/>
      <w:b/>
      <w:bCs/>
      <w:sz w:val="27"/>
      <w:szCs w:val="27"/>
      <w:u w:val="none"/>
    </w:rPr>
  </w:style>
  <w:style w:type="paragraph" w:customStyle="1" w:styleId="Teksttreci20">
    <w:name w:val="Tekst treści (2)"/>
    <w:basedOn w:val="Normalny"/>
    <w:link w:val="Teksttreci2"/>
    <w:pPr>
      <w:shd w:val="clear" w:color="auto" w:fill="FFFFFF"/>
      <w:spacing w:after="1500" w:line="514" w:lineRule="exact"/>
      <w:ind w:hanging="360"/>
      <w:jc w:val="center"/>
    </w:pPr>
    <w:rPr>
      <w:rFonts w:ascii="Calibri" w:hAnsi="Calibri" w:cs="Calibri"/>
      <w:b/>
      <w:bCs/>
      <w:color w:val="auto"/>
      <w:sz w:val="27"/>
      <w:szCs w:val="27"/>
    </w:rPr>
  </w:style>
  <w:style w:type="paragraph" w:customStyle="1" w:styleId="Nagweklubstopka1">
    <w:name w:val="Nagłówek lub stopka1"/>
    <w:basedOn w:val="Normalny"/>
    <w:link w:val="Nagweklubstopka"/>
    <w:pPr>
      <w:shd w:val="clear" w:color="auto" w:fill="FFFFFF"/>
      <w:spacing w:line="240" w:lineRule="atLeast"/>
    </w:pPr>
    <w:rPr>
      <w:rFonts w:ascii="Angsana New" w:hAnsi="Angsana New" w:cs="Angsana New"/>
      <w:noProof/>
      <w:color w:val="auto"/>
      <w:sz w:val="34"/>
      <w:szCs w:val="34"/>
    </w:rPr>
  </w:style>
  <w:style w:type="paragraph" w:customStyle="1" w:styleId="Teksttreci0">
    <w:name w:val="Tekst treści"/>
    <w:basedOn w:val="Normalny"/>
    <w:link w:val="Teksttreci"/>
    <w:pPr>
      <w:shd w:val="clear" w:color="auto" w:fill="FFFFFF"/>
      <w:spacing w:before="240" w:line="389" w:lineRule="exact"/>
      <w:ind w:hanging="440"/>
      <w:jc w:val="both"/>
    </w:pPr>
    <w:rPr>
      <w:rFonts w:ascii="Calibri" w:hAnsi="Calibri" w:cs="Calibri"/>
      <w:color w:val="auto"/>
      <w:sz w:val="27"/>
      <w:szCs w:val="27"/>
    </w:rPr>
  </w:style>
  <w:style w:type="paragraph" w:customStyle="1" w:styleId="Nagwek10">
    <w:name w:val="Nagłówek #1"/>
    <w:basedOn w:val="Normalny"/>
    <w:link w:val="Nagwek1"/>
    <w:pPr>
      <w:shd w:val="clear" w:color="auto" w:fill="FFFFFF"/>
      <w:spacing w:before="120" w:after="480" w:line="518" w:lineRule="exact"/>
      <w:jc w:val="center"/>
      <w:outlineLvl w:val="0"/>
    </w:pPr>
    <w:rPr>
      <w:rFonts w:ascii="Calibri" w:hAnsi="Calibri" w:cs="Calibri"/>
      <w:b/>
      <w:bCs/>
      <w:color w:val="auto"/>
      <w:sz w:val="27"/>
      <w:szCs w:val="27"/>
    </w:rPr>
  </w:style>
  <w:style w:type="paragraph" w:styleId="Tekstdymka">
    <w:name w:val="Balloon Text"/>
    <w:basedOn w:val="Normalny"/>
    <w:link w:val="TekstdymkaZnak"/>
    <w:rsid w:val="00021063"/>
    <w:rPr>
      <w:rFonts w:ascii="Tahoma" w:hAnsi="Tahoma" w:cs="Tahoma"/>
      <w:sz w:val="16"/>
      <w:szCs w:val="16"/>
    </w:rPr>
  </w:style>
  <w:style w:type="character" w:customStyle="1" w:styleId="TekstdymkaZnak">
    <w:name w:val="Tekst dymka Znak"/>
    <w:link w:val="Tekstdymka"/>
    <w:rsid w:val="0002106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1605</Words>
  <Characters>9630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Tomasz Rusznica</cp:lastModifiedBy>
  <cp:revision>2</cp:revision>
  <cp:lastPrinted>2017-04-06T13:35:00Z</cp:lastPrinted>
  <dcterms:created xsi:type="dcterms:W3CDTF">2017-04-09T09:07:00Z</dcterms:created>
  <dcterms:modified xsi:type="dcterms:W3CDTF">2017-04-09T09:07:00Z</dcterms:modified>
</cp:coreProperties>
</file>