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  <w:bCs/>
          <w:color w:val="343434"/>
        </w:rPr>
      </w:pPr>
      <w:r>
        <w:rPr>
          <w:b/>
          <w:bCs/>
          <w:color w:val="343434"/>
        </w:rPr>
        <w:t>OSIĄGNIĘCIA</w:t>
      </w:r>
      <w:r w:rsidRPr="00AA3233">
        <w:rPr>
          <w:b/>
          <w:bCs/>
          <w:color w:val="343434"/>
        </w:rPr>
        <w:t xml:space="preserve"> DZIECKA 3-LETNIEGO</w:t>
      </w:r>
      <w:r>
        <w:rPr>
          <w:b/>
          <w:bCs/>
          <w:color w:val="343434"/>
        </w:rPr>
        <w:t xml:space="preserve"> KOŃCZĄCEGO PIERWSZY ROK EDUKACJI PRZEDSZKOLNEJ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343434"/>
        </w:rPr>
      </w:pP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b/>
          <w:bCs/>
          <w:color w:val="343434"/>
        </w:rPr>
        <w:t>I.</w:t>
      </w:r>
      <w:r w:rsidRPr="00AA3233">
        <w:rPr>
          <w:color w:val="343434"/>
        </w:rPr>
        <w:t> </w:t>
      </w:r>
      <w:r w:rsidRPr="00AA3233">
        <w:rPr>
          <w:b/>
          <w:bCs/>
          <w:color w:val="343434"/>
        </w:rPr>
        <w:t>OGÓLNY ROZWÓJ RUCHOWY</w:t>
      </w:r>
    </w:p>
    <w:p w:rsidR="00AA3233" w:rsidRPr="00AA3233" w:rsidRDefault="00AA3233" w:rsidP="00AA32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43434"/>
          <w:u w:val="single"/>
        </w:rPr>
      </w:pPr>
      <w:r w:rsidRPr="00AA3233">
        <w:rPr>
          <w:b/>
          <w:bCs/>
          <w:color w:val="343434"/>
          <w:u w:val="single"/>
        </w:rPr>
        <w:t>SPRAWNOŚĆ RUCHOWA</w:t>
      </w:r>
      <w:r w:rsidRPr="00AA3233">
        <w:rPr>
          <w:b/>
          <w:bCs/>
          <w:color w:val="343434"/>
          <w:u w:val="single"/>
        </w:rPr>
        <w:br/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sprawnie porusza się po sali, ruchy dziecka są skoordynowane, sprawne;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potrafi przez moment stać na jednej nodze, potrafi schodzić i wychodzić po schodach, ruchy naprzemienne;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przyjmuje prawidłową pozycję: w siadach, w siedzeniu, chodzeniu, bieganiu;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bierze udział w zabawach i zajęciach ruchowych z uwzględnieniem rożnych ruchów całego ciała w tym kończyn górnych;</w:t>
      </w:r>
    </w:p>
    <w:p w:rsid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reaguje na sygnał dźwiękowych ruchem ciała;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</w:p>
    <w:p w:rsidR="00AA3233" w:rsidRPr="00AA3233" w:rsidRDefault="00AA3233" w:rsidP="00AA32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43434"/>
          <w:u w:val="single"/>
        </w:rPr>
      </w:pPr>
      <w:r w:rsidRPr="00AA3233">
        <w:rPr>
          <w:b/>
          <w:bCs/>
          <w:color w:val="343434"/>
          <w:u w:val="single"/>
        </w:rPr>
        <w:t>SAMODZIELNOŚĆ:</w:t>
      </w:r>
      <w:r w:rsidRPr="00AA3233">
        <w:rPr>
          <w:b/>
          <w:bCs/>
          <w:color w:val="343434"/>
          <w:u w:val="single"/>
        </w:rPr>
        <w:br/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samodzielnie korzysta z toalety (zgłasza potrzeby fizjologiczne);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wykonuje prawidłowo podstawowe czynności higieniczne (mycia i wycierania rąk, mycia twarzy);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prawidłowo posługuje się łyżką i kubkiem;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spożywa</w:t>
      </w:r>
      <w:r>
        <w:rPr>
          <w:color w:val="343434"/>
        </w:rPr>
        <w:t xml:space="preserve"> posiłek przy stole 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potrafi korzystać z chusteczki higienicznej;</w:t>
      </w:r>
    </w:p>
    <w:p w:rsid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podejmuje próby samodzielnego ubierania się/rozbierania wybranych części garderoby: butów, pantofli, spodni, czapek;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</w:p>
    <w:p w:rsidR="00AA3233" w:rsidRPr="00AA3233" w:rsidRDefault="00AA3233" w:rsidP="00AA32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b/>
          <w:bCs/>
          <w:color w:val="343434"/>
          <w:u w:val="single"/>
        </w:rPr>
        <w:t>SPRAWNOŚĆ MANUALNA</w:t>
      </w:r>
      <w:r>
        <w:rPr>
          <w:b/>
          <w:bCs/>
          <w:color w:val="343434"/>
          <w:u w:val="single"/>
        </w:rPr>
        <w:t>:</w:t>
      </w:r>
      <w:r>
        <w:rPr>
          <w:b/>
          <w:bCs/>
          <w:color w:val="343434"/>
        </w:rPr>
        <w:br/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podczas rysowania prawidłowo t</w:t>
      </w:r>
      <w:r>
        <w:rPr>
          <w:color w:val="343434"/>
        </w:rPr>
        <w:t>rzyma kredkę, ołówek</w:t>
      </w:r>
      <w:bookmarkStart w:id="0" w:name="_GoBack"/>
      <w:bookmarkEnd w:id="0"/>
      <w:r w:rsidRPr="00AA3233">
        <w:rPr>
          <w:color w:val="343434"/>
        </w:rPr>
        <w:t>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rysuje zamknięte koło, rysuje głowonogi;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tworzy kilkuelementowe kompozycje;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poprawnie nakleja elementy w jedną całość;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buduje wieżę z 4-8 elementów;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podejmuje próby wycinania nożyczkami;</w:t>
      </w:r>
    </w:p>
    <w:p w:rsid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nawleka korale na sznurek</w:t>
      </w:r>
    </w:p>
    <w:p w:rsid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</w:p>
    <w:p w:rsid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</w:p>
    <w:p w:rsid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b/>
          <w:bCs/>
          <w:color w:val="343434"/>
        </w:rPr>
      </w:pPr>
      <w:r w:rsidRPr="00AA3233">
        <w:rPr>
          <w:b/>
          <w:bCs/>
          <w:color w:val="343434"/>
        </w:rPr>
        <w:lastRenderedPageBreak/>
        <w:t>II.</w:t>
      </w:r>
      <w:r w:rsidRPr="00AA3233">
        <w:rPr>
          <w:color w:val="343434"/>
        </w:rPr>
        <w:t> </w:t>
      </w:r>
      <w:r w:rsidRPr="00AA3233">
        <w:rPr>
          <w:b/>
          <w:bCs/>
          <w:color w:val="343434"/>
        </w:rPr>
        <w:t>ROZWÓJ UMYSŁOWY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</w:p>
    <w:p w:rsidR="00AA3233" w:rsidRPr="00AA3233" w:rsidRDefault="00AA3233" w:rsidP="00AA32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43434"/>
          <w:u w:val="single"/>
        </w:rPr>
      </w:pPr>
      <w:r w:rsidRPr="00AA3233">
        <w:rPr>
          <w:b/>
          <w:bCs/>
          <w:color w:val="343434"/>
          <w:u w:val="single"/>
        </w:rPr>
        <w:t>DOJRZAŁOŚĆ SPOŁECZNA: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ind w:left="720"/>
        <w:rPr>
          <w:color w:val="343434"/>
          <w:u w:val="single"/>
        </w:rPr>
      </w:pP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Zna swoje imię i nazwisko, zna imiona kolegów, wie, gdzie mieszka;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Swobodnie wyraża swoje myśli, przeżycia, spostrzeżenia;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Uczestniczy w rozmowach prowadzonych przez N. w grupie, rozumie i wykonuje proste polecenia N.;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Bawi się chętnie z rówieśnikami, bezkonfliktowo;</w:t>
      </w:r>
    </w:p>
    <w:p w:rsid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Potrafi bawić się samodzielnie dłuższy czas;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</w:p>
    <w:p w:rsidR="00AA3233" w:rsidRPr="00AA3233" w:rsidRDefault="00AA3233" w:rsidP="00AA32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43434"/>
          <w:u w:val="single"/>
        </w:rPr>
      </w:pPr>
      <w:r w:rsidRPr="00AA3233">
        <w:rPr>
          <w:b/>
          <w:bCs/>
          <w:color w:val="343434"/>
          <w:u w:val="single"/>
        </w:rPr>
        <w:t>POSŁUGIWANIE SIĘ MOWĄ</w:t>
      </w:r>
      <w:r>
        <w:rPr>
          <w:b/>
          <w:bCs/>
          <w:color w:val="343434"/>
          <w:u w:val="single"/>
        </w:rPr>
        <w:t>:</w:t>
      </w:r>
      <w:r w:rsidRPr="00AA3233">
        <w:rPr>
          <w:b/>
          <w:bCs/>
          <w:color w:val="343434"/>
          <w:u w:val="single"/>
        </w:rPr>
        <w:br/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Rozróżnia i nazywa kolory podstawowe,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Słucha krótkich opowiadań, wierszy, piosenek na bliskie tematy (uczy się na pamięć wierszy, potrafi zaśpiewać piosenkę);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Uczestniczy aktywnie w zabawach ruchowych ze śpiewem;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Rozumie niektóre przymiotniki, np. zimny, duży;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Używa zaimków, ja, moje, twoje;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Zadaje wiele pytań;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Wypowiada trzy wyrazowe zdania w mowie dziecięcej</w:t>
      </w:r>
    </w:p>
    <w:p w:rsid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Podejmuje proste zabawy tematyczne;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</w:p>
    <w:p w:rsidR="00AA3233" w:rsidRPr="00AA3233" w:rsidRDefault="00AA3233" w:rsidP="00AA32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43434"/>
          <w:u w:val="single"/>
        </w:rPr>
      </w:pPr>
      <w:r w:rsidRPr="00AA3233">
        <w:rPr>
          <w:b/>
          <w:bCs/>
          <w:color w:val="343434"/>
          <w:u w:val="single"/>
        </w:rPr>
        <w:t>PERCE</w:t>
      </w:r>
      <w:r w:rsidRPr="00AA3233">
        <w:rPr>
          <w:b/>
          <w:bCs/>
          <w:color w:val="343434"/>
          <w:u w:val="single"/>
        </w:rPr>
        <w:t>PCJA WZROKOWA I SŁUCHOWA</w:t>
      </w:r>
      <w:r>
        <w:rPr>
          <w:b/>
          <w:bCs/>
          <w:color w:val="343434"/>
          <w:u w:val="single"/>
        </w:rPr>
        <w:t>:</w:t>
      </w:r>
      <w:r w:rsidRPr="00AA3233">
        <w:rPr>
          <w:b/>
          <w:bCs/>
          <w:color w:val="343434"/>
          <w:u w:val="single"/>
        </w:rPr>
        <w:br/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Buduje pociąg z trzech klocków według wzoru;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Układa elementy według wielkości;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Dobiera dwa jednakowe obrazki;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Składa obrazek pocięty na trzy części;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Dostrzega cztery szczegóły różniące dwa obrazki;</w:t>
      </w:r>
    </w:p>
    <w:p w:rsid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Odpowiada na proste pytania dotyczące wysłuchanego utworu;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</w:p>
    <w:p w:rsidR="00AA3233" w:rsidRPr="00AA3233" w:rsidRDefault="00AA3233" w:rsidP="00AA32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b/>
          <w:bCs/>
          <w:color w:val="343434"/>
          <w:u w:val="single"/>
        </w:rPr>
      </w:pPr>
      <w:r w:rsidRPr="00AA3233">
        <w:rPr>
          <w:b/>
          <w:bCs/>
          <w:color w:val="343434"/>
          <w:u w:val="single"/>
        </w:rPr>
        <w:t>UMIE</w:t>
      </w:r>
      <w:r w:rsidRPr="00AA3233">
        <w:rPr>
          <w:b/>
          <w:bCs/>
          <w:color w:val="343434"/>
          <w:u w:val="single"/>
        </w:rPr>
        <w:t>JĘTNOŚCI MATEMATYCZNE: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Posługuje się określeniami odnoszącymi się do kierunków w przestrzeni(na, pod, za, przed, w);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Klasyfikuje przedmioty ze względu na ich wspólną cechę: przeznaczenie, wielkość, kolor;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lastRenderedPageBreak/>
        <w:t>· Stosuje określenia w zabawach manipulacyjnych: duży- mały, długi- krótki;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Porównuje liczebność zbiorów i stosuje określenia: dużo, mało, tyle samo - („na oko”);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Potrafi poprawnie policzyć minimum trzy przedmioty;</w:t>
      </w:r>
    </w:p>
    <w:p w:rsid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Rozróżnia figury geometryczne( koło, kwadrat);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</w:p>
    <w:p w:rsidR="00AA3233" w:rsidRPr="00AA3233" w:rsidRDefault="00AA3233" w:rsidP="00AA32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b/>
          <w:bCs/>
          <w:color w:val="343434"/>
          <w:u w:val="single"/>
        </w:rPr>
      </w:pPr>
      <w:r w:rsidRPr="00AA3233">
        <w:rPr>
          <w:b/>
          <w:bCs/>
          <w:color w:val="343434"/>
          <w:u w:val="single"/>
        </w:rPr>
        <w:t>WIEDZA Z ZAKRESU PRZYRODY: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Rozumie konieczność ubierania się odpowiednio do pogody;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Dostrzega zmiany zachodzące w środowisku przyrodniczym, związane z porami roku;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Nazywa zwierzęta domowe i leśne;</w:t>
      </w:r>
    </w:p>
    <w:p w:rsid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Nazywa poznane rośliny( owoce, warzywa);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b/>
          <w:bCs/>
          <w:color w:val="343434"/>
        </w:rPr>
        <w:t>III.</w:t>
      </w:r>
      <w:r w:rsidRPr="00AA3233">
        <w:rPr>
          <w:color w:val="343434"/>
        </w:rPr>
        <w:t> </w:t>
      </w:r>
      <w:r w:rsidRPr="00AA3233">
        <w:rPr>
          <w:b/>
          <w:bCs/>
          <w:color w:val="343434"/>
        </w:rPr>
        <w:t>ROZWÓJ EMOCJONALNY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Łatwo rozstaje się z rodzicami;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Ufnie, bezpośrednio odnosi się do N., podporządkowuje się jej poleceniom;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Używa form grzecznościowych i uprzejmie zachowuje się w stosunku do innych;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Łatwo nawiązuje kontakty z rówieśnikami;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>
        <w:rPr>
          <w:color w:val="343434"/>
        </w:rPr>
        <w:t>· Podejmuje zgodną</w:t>
      </w:r>
      <w:r w:rsidRPr="00AA3233">
        <w:rPr>
          <w:color w:val="343434"/>
        </w:rPr>
        <w:t xml:space="preserve"> zabawę, w sposób prawidłowy korzysta z zabawek i odkłada je na miejsce;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Włącza się w pomoc w przygotowywaniu przyborów i pomocy do zajęć;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Wspólnie z N. dba o porządek w sali;</w:t>
      </w:r>
    </w:p>
    <w:p w:rsidR="00AA3233" w:rsidRPr="00AA3233" w:rsidRDefault="00AA3233" w:rsidP="00AA3233">
      <w:pPr>
        <w:pStyle w:val="NormalnyWeb"/>
        <w:shd w:val="clear" w:color="auto" w:fill="FFFFFF"/>
        <w:spacing w:before="0" w:beforeAutospacing="0" w:after="120" w:afterAutospacing="0"/>
        <w:rPr>
          <w:color w:val="343434"/>
        </w:rPr>
      </w:pPr>
      <w:r w:rsidRPr="00AA3233">
        <w:rPr>
          <w:color w:val="343434"/>
        </w:rPr>
        <w:t>· Dzieli się swoimi przeżyciami z przedszkola z rodzicami;</w:t>
      </w:r>
    </w:p>
    <w:p w:rsidR="00F957EE" w:rsidRDefault="00F957EE"/>
    <w:sectPr w:rsidR="00F9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6BD"/>
    <w:multiLevelType w:val="hybridMultilevel"/>
    <w:tmpl w:val="C3144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33"/>
    <w:rsid w:val="00AA3233"/>
    <w:rsid w:val="00F9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2018-12-16T19:36:00Z</dcterms:created>
  <dcterms:modified xsi:type="dcterms:W3CDTF">2018-12-16T19:45:00Z</dcterms:modified>
</cp:coreProperties>
</file>